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4C0DB">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黑体" w:cs="Times New Roman"/>
          <w:color w:val="auto"/>
          <w:sz w:val="32"/>
          <w:highlight w:val="none"/>
          <w:u w:val="none"/>
          <w:lang w:val="en-US" w:eastAsia="zh-CN"/>
        </w:rPr>
      </w:pPr>
      <w:r>
        <w:rPr>
          <w:rFonts w:hint="default" w:ascii="Times New Roman" w:hAnsi="Times New Roman" w:eastAsia="黑体" w:cs="Times New Roman"/>
          <w:color w:val="auto"/>
          <w:sz w:val="28"/>
          <w:szCs w:val="22"/>
          <w:highlight w:val="none"/>
          <w:u w:val="none"/>
          <w:lang w:val="en-US" w:eastAsia="zh-CN"/>
        </w:rPr>
        <w:t>附件1</w:t>
      </w:r>
    </w:p>
    <w:p w14:paraId="468C4F31">
      <w:pPr>
        <w:spacing w:line="560" w:lineRule="exact"/>
        <w:ind w:firstLine="0" w:firstLineChars="0"/>
        <w:jc w:val="center"/>
        <w:rPr>
          <w:rFonts w:hint="default" w:ascii="Times New Roman" w:hAnsi="Times New Roman" w:eastAsia="方正小标宋简体" w:cs="Times New Roman"/>
          <w:color w:val="auto"/>
          <w:sz w:val="44"/>
          <w:szCs w:val="44"/>
          <w:highlight w:val="none"/>
          <w:u w:val="none"/>
          <w:lang w:val="en-US" w:eastAsia="zh-CN"/>
        </w:rPr>
      </w:pPr>
      <w:r>
        <w:rPr>
          <w:rFonts w:hint="default" w:ascii="Times New Roman" w:hAnsi="Times New Roman" w:eastAsia="方正小标宋简体" w:cs="Times New Roman"/>
          <w:color w:val="auto"/>
          <w:sz w:val="44"/>
          <w:szCs w:val="44"/>
          <w:highlight w:val="none"/>
          <w:u w:val="none"/>
          <w:lang w:val="en-US" w:eastAsia="zh-CN"/>
        </w:rPr>
        <w:t>广西数字基础设施重点实验室</w:t>
      </w:r>
    </w:p>
    <w:p w14:paraId="39DF6FD1">
      <w:pPr>
        <w:spacing w:line="560" w:lineRule="exact"/>
        <w:ind w:firstLine="0" w:firstLineChars="0"/>
        <w:jc w:val="center"/>
        <w:rPr>
          <w:rFonts w:hint="default" w:ascii="Times New Roman" w:hAnsi="Times New Roman" w:eastAsia="方正小标宋简体" w:cs="Times New Roman"/>
          <w:color w:val="auto"/>
          <w:sz w:val="44"/>
          <w:szCs w:val="44"/>
          <w:highlight w:val="none"/>
          <w:u w:val="none"/>
        </w:rPr>
      </w:pPr>
      <w:r>
        <w:rPr>
          <w:rFonts w:hint="default" w:ascii="Times New Roman" w:hAnsi="Times New Roman" w:eastAsia="方正小标宋简体" w:cs="Times New Roman"/>
          <w:color w:val="auto"/>
          <w:sz w:val="44"/>
          <w:szCs w:val="44"/>
          <w:highlight w:val="none"/>
          <w:u w:val="none"/>
          <w:lang w:val="en-US" w:eastAsia="zh-CN"/>
        </w:rPr>
        <w:t>开放课题（定向类）申</w:t>
      </w:r>
      <w:r>
        <w:rPr>
          <w:rFonts w:hint="eastAsia" w:ascii="Times New Roman" w:hAnsi="Times New Roman" w:eastAsia="方正小标宋简体" w:cs="Times New Roman"/>
          <w:color w:val="auto"/>
          <w:sz w:val="44"/>
          <w:szCs w:val="44"/>
          <w:highlight w:val="none"/>
          <w:u w:val="none"/>
          <w:lang w:val="en-US" w:eastAsia="zh-CN"/>
        </w:rPr>
        <w:t>请</w:t>
      </w:r>
      <w:r>
        <w:rPr>
          <w:rFonts w:hint="default" w:ascii="Times New Roman" w:hAnsi="Times New Roman" w:eastAsia="方正小标宋简体" w:cs="Times New Roman"/>
          <w:color w:val="auto"/>
          <w:sz w:val="44"/>
          <w:szCs w:val="44"/>
          <w:highlight w:val="none"/>
          <w:u w:val="none"/>
          <w:lang w:val="en-US" w:eastAsia="zh-CN"/>
        </w:rPr>
        <w:t>指南</w:t>
      </w:r>
    </w:p>
    <w:p w14:paraId="1185756E">
      <w:pPr>
        <w:pStyle w:val="2"/>
        <w:rPr>
          <w:rFonts w:hint="default"/>
          <w:color w:val="auto"/>
          <w:highlight w:val="none"/>
        </w:rPr>
      </w:pPr>
    </w:p>
    <w:p w14:paraId="11D1B28A">
      <w:pPr>
        <w:keepNext w:val="0"/>
        <w:keepLines w:val="0"/>
        <w:pageBreakBefore w:val="0"/>
        <w:widowControl/>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b/>
          <w:bCs/>
          <w:color w:val="auto"/>
          <w:sz w:val="32"/>
          <w:highlight w:val="none"/>
          <w:u w:val="none"/>
          <w:lang w:val="en-US" w:eastAsia="zh-CN"/>
        </w:rPr>
      </w:pPr>
      <w:r>
        <w:rPr>
          <w:rFonts w:hint="default" w:ascii="Times New Roman" w:hAnsi="Times New Roman" w:eastAsia="楷体_GB2312" w:cs="Times New Roman"/>
          <w:b/>
          <w:bCs/>
          <w:color w:val="auto"/>
          <w:sz w:val="32"/>
          <w:highlight w:val="none"/>
          <w:u w:val="none"/>
          <w:lang w:val="en-US" w:eastAsia="zh-CN"/>
        </w:rPr>
        <w:t>方向1：</w:t>
      </w:r>
      <w:r>
        <w:rPr>
          <w:rFonts w:hint="eastAsia" w:ascii="楷体_GB2312" w:hAnsi="楷体_GB2312" w:eastAsia="楷体_GB2312" w:cs="楷体_GB2312"/>
          <w:b/>
          <w:bCs/>
          <w:color w:val="auto"/>
          <w:sz w:val="32"/>
          <w:highlight w:val="none"/>
        </w:rPr>
        <w:t>面向云网边端异构环境的算网多维协同编排与一体化调度关键技术研究</w:t>
      </w:r>
    </w:p>
    <w:p w14:paraId="6B62643D">
      <w:pPr>
        <w:spacing w:line="560" w:lineRule="exact"/>
        <w:ind w:firstLine="640" w:firstLineChars="200"/>
        <w:rPr>
          <w:rFonts w:hint="eastAsia"/>
          <w:color w:val="auto"/>
          <w:highlight w:val="none"/>
          <w:lang w:val="en-US" w:eastAsia="zh-CN"/>
        </w:rPr>
      </w:pPr>
      <w:r>
        <w:rPr>
          <w:rFonts w:hint="default" w:ascii="Times New Roman" w:hAnsi="Times New Roman" w:eastAsia="仿宋_GB2312" w:cs="Times New Roman"/>
          <w:color w:val="auto"/>
          <w:sz w:val="32"/>
          <w:highlight w:val="none"/>
          <w:u w:val="none"/>
          <w:lang w:val="en-US" w:eastAsia="zh-CN"/>
        </w:rPr>
        <w:t>研究内容：针对政务网络环境下用户入算路径缺乏统一规划、路径选择静态、网络与算力调度割裂等问题</w:t>
      </w:r>
      <w:r>
        <w:rPr>
          <w:rFonts w:hint="eastAsia" w:ascii="仿宋_GB2312" w:hAnsi="仿宋_GB2312" w:eastAsia="仿宋_GB2312" w:cs="仿宋_GB2312"/>
          <w:color w:val="auto"/>
          <w:sz w:val="32"/>
          <w:highlight w:val="none"/>
          <w:lang w:val="en-US" w:eastAsia="zh-CN"/>
        </w:rPr>
        <w:t>，开展算网多维协同编排与一体化调度机理研究。重点突破跨域异构算网资源的语义化表征与全景感知建模，建立面向业务动态需求的算力、网络、时间、空间四维协同调度模型，研究多维约束下的资源最优映射与时空二维复用机制，解决算网资源在高动态环境下的确定性协同难题。通过设计支持“一跳入算、一键调算”的高性能控制架构及一致性协同调度机制，构建原型系统并验证其在跨域场景下的编排可靠性与调度实时性，为构建高效、灵活的算网融合服务模式提供理论支撑与技术路径。</w:t>
      </w:r>
    </w:p>
    <w:p w14:paraId="2220FD0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highlight w:val="none"/>
          <w:u w:val="none"/>
          <w:lang w:val="en-US" w:eastAsia="zh-CN"/>
        </w:rPr>
      </w:pPr>
      <w:r>
        <w:rPr>
          <w:rFonts w:hint="default" w:ascii="Times New Roman" w:hAnsi="Times New Roman" w:eastAsia="仿宋_GB2312" w:cs="Times New Roman"/>
          <w:color w:val="auto"/>
          <w:sz w:val="32"/>
          <w:highlight w:val="none"/>
          <w:u w:val="none"/>
          <w:lang w:val="en-US" w:eastAsia="zh-CN"/>
        </w:rPr>
        <w:t>考核指标：</w:t>
      </w:r>
      <w:r>
        <w:rPr>
          <w:rFonts w:hint="eastAsia" w:ascii="Times New Roman" w:hAnsi="Times New Roman" w:eastAsia="仿宋_GB2312" w:cs="Times New Roman"/>
          <w:color w:val="auto"/>
          <w:sz w:val="32"/>
          <w:highlight w:val="none"/>
          <w:u w:val="none"/>
          <w:lang w:val="en-US" w:eastAsia="zh-CN"/>
        </w:rPr>
        <w:t>（1）</w:t>
      </w:r>
      <w:r>
        <w:rPr>
          <w:rFonts w:hint="default" w:ascii="Times New Roman" w:hAnsi="Times New Roman" w:eastAsia="仿宋_GB2312" w:cs="Times New Roman"/>
          <w:color w:val="auto"/>
          <w:sz w:val="32"/>
          <w:highlight w:val="none"/>
          <w:u w:val="none"/>
        </w:rPr>
        <w:t>支持跨云、网、边、端不少于3层的层级化控制，纳管异构算网节点规模不少于10个，单业务算网一体化路径编排决策延迟不高于100ms；</w:t>
      </w:r>
      <w:r>
        <w:rPr>
          <w:rFonts w:hint="eastAsia" w:ascii="Times New Roman" w:hAnsi="Times New Roman" w:eastAsia="仿宋_GB2312" w:cs="Times New Roman"/>
          <w:color w:val="auto"/>
          <w:sz w:val="32"/>
          <w:highlight w:val="none"/>
          <w:u w:val="none"/>
          <w:lang w:eastAsia="zh-CN"/>
        </w:rPr>
        <w:t>（</w:t>
      </w:r>
      <w:r>
        <w:rPr>
          <w:rFonts w:hint="eastAsia" w:ascii="Times New Roman" w:hAnsi="Times New Roman" w:eastAsia="仿宋_GB2312" w:cs="Times New Roman"/>
          <w:color w:val="auto"/>
          <w:sz w:val="32"/>
          <w:highlight w:val="none"/>
          <w:u w:val="none"/>
          <w:lang w:val="en-US" w:eastAsia="zh-CN"/>
        </w:rPr>
        <w:t>2）在典型算网耦合负载约束下，</w:t>
      </w:r>
      <w:r>
        <w:rPr>
          <w:rFonts w:hint="default" w:ascii="Times New Roman" w:hAnsi="Times New Roman" w:eastAsia="仿宋_GB2312" w:cs="Times New Roman"/>
          <w:color w:val="auto"/>
          <w:sz w:val="32"/>
          <w:highlight w:val="none"/>
          <w:u w:val="none"/>
        </w:rPr>
        <w:t>异构资源平均利用率较传统静态配置模式提升不低于20%；</w:t>
      </w:r>
      <w:r>
        <w:rPr>
          <w:rFonts w:hint="eastAsia" w:ascii="Times New Roman" w:hAnsi="Times New Roman" w:eastAsia="仿宋_GB2312" w:cs="Times New Roman"/>
          <w:color w:val="auto"/>
          <w:sz w:val="32"/>
          <w:highlight w:val="none"/>
          <w:u w:val="none"/>
          <w:lang w:eastAsia="zh-CN"/>
        </w:rPr>
        <w:t>（</w:t>
      </w:r>
      <w:r>
        <w:rPr>
          <w:rFonts w:hint="eastAsia" w:ascii="Times New Roman" w:hAnsi="Times New Roman" w:eastAsia="仿宋_GB2312" w:cs="Times New Roman"/>
          <w:color w:val="auto"/>
          <w:sz w:val="32"/>
          <w:highlight w:val="none"/>
          <w:u w:val="none"/>
          <w:lang w:val="en-US" w:eastAsia="zh-CN"/>
        </w:rPr>
        <w:t>3）</w:t>
      </w:r>
      <w:r>
        <w:rPr>
          <w:rFonts w:hint="default" w:ascii="Times New Roman" w:hAnsi="Times New Roman" w:eastAsia="仿宋_GB2312" w:cs="Times New Roman"/>
          <w:color w:val="auto"/>
          <w:sz w:val="32"/>
          <w:highlight w:val="none"/>
          <w:u w:val="none"/>
        </w:rPr>
        <w:t>申请国家发明专利</w:t>
      </w:r>
      <w:r>
        <w:rPr>
          <w:rFonts w:hint="eastAsia" w:asci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rPr>
        <w:t>1项，获得软件著作权</w:t>
      </w:r>
      <w:r>
        <w:rPr>
          <w:rFonts w:hint="eastAsia" w:asci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rPr>
        <w:t>1项，完成控制器原型系统设计与能力验证并提供原型系统实验验证报告</w:t>
      </w:r>
      <w:r>
        <w:rPr>
          <w:rFonts w:hint="eastAsia" w:ascii="Times New Roman" w:hAnsi="Times New Roman" w:eastAsia="仿宋_GB2312" w:cs="Times New Roman"/>
          <w:color w:val="auto"/>
          <w:sz w:val="32"/>
          <w:highlight w:val="none"/>
          <w:u w:val="none"/>
          <w:lang w:eastAsia="zh-CN"/>
        </w:rPr>
        <w:t>；（</w:t>
      </w:r>
      <w:r>
        <w:rPr>
          <w:rFonts w:hint="eastAsia" w:ascii="Times New Roman" w:hAnsi="Times New Roman" w:eastAsia="仿宋_GB2312" w:cs="Times New Roman"/>
          <w:color w:val="auto"/>
          <w:sz w:val="32"/>
          <w:highlight w:val="none"/>
          <w:u w:val="none"/>
          <w:lang w:val="en-US" w:eastAsia="zh-CN"/>
        </w:rPr>
        <w:t>4</w:t>
      </w:r>
      <w:r>
        <w:rPr>
          <w:rFonts w:hint="eastAsia" w:ascii="Times New Roman" w:hAnsi="Times New Roman" w:eastAsia="仿宋_GB2312" w:cs="Times New Roman"/>
          <w:color w:val="auto"/>
          <w:sz w:val="32"/>
          <w:highlight w:val="none"/>
          <w:u w:val="none"/>
          <w:lang w:eastAsia="zh-CN"/>
        </w:rPr>
        <w:t>）</w:t>
      </w:r>
      <w:r>
        <w:rPr>
          <w:rFonts w:hint="eastAsia" w:ascii="Times New Roman" w:hAnsi="Times New Roman" w:eastAsia="仿宋_GB2312" w:cs="Times New Roman"/>
          <w:color w:val="auto"/>
          <w:sz w:val="32"/>
          <w:highlight w:val="none"/>
          <w:u w:val="none"/>
          <w:lang w:val="en-US" w:eastAsia="zh-CN"/>
        </w:rPr>
        <w:t>开展示范应用</w:t>
      </w:r>
      <w:r>
        <w:rPr>
          <w:rFonts w:hint="eastAsia" w:ascii="Times New Roman" w:eastAsia="仿宋_GB2312" w:cs="Times New Roman"/>
          <w:color w:val="auto"/>
          <w:sz w:val="32"/>
          <w:highlight w:val="none"/>
          <w:u w:val="none"/>
          <w:lang w:val="en-US" w:eastAsia="zh-CN"/>
        </w:rPr>
        <w:t>≥</w:t>
      </w:r>
      <w:r>
        <w:rPr>
          <w:rFonts w:hint="eastAsia" w:ascii="Times New Roman" w:hAnsi="Times New Roman" w:eastAsia="仿宋_GB2312" w:cs="Times New Roman"/>
          <w:color w:val="auto"/>
          <w:sz w:val="32"/>
          <w:highlight w:val="none"/>
          <w:u w:val="none"/>
          <w:lang w:val="en-US" w:eastAsia="zh-CN"/>
        </w:rPr>
        <w:t>1项。</w:t>
      </w:r>
    </w:p>
    <w:p w14:paraId="6EA98D7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highlight w:val="none"/>
          <w:u w:val="none"/>
          <w:lang w:val="en-US" w:eastAsia="zh-CN"/>
        </w:rPr>
      </w:pPr>
      <w:r>
        <w:rPr>
          <w:rFonts w:hint="default" w:ascii="Times New Roman" w:hAnsi="Times New Roman" w:eastAsia="仿宋_GB2312" w:cs="Times New Roman"/>
          <w:color w:val="auto"/>
          <w:sz w:val="32"/>
          <w:highlight w:val="none"/>
          <w:u w:val="none"/>
          <w:lang w:val="en-US" w:eastAsia="zh-CN"/>
        </w:rPr>
        <w:t>实施年限：2年。</w:t>
      </w:r>
    </w:p>
    <w:p w14:paraId="03617AD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楷体_GB2312" w:cs="Times New Roman"/>
          <w:b/>
          <w:bCs/>
          <w:color w:val="auto"/>
          <w:sz w:val="32"/>
          <w:highlight w:val="none"/>
          <w:u w:val="none"/>
          <w:lang w:val="en-US" w:eastAsia="zh-CN"/>
        </w:rPr>
      </w:pPr>
      <w:r>
        <w:rPr>
          <w:rFonts w:hint="default" w:ascii="Times New Roman" w:hAnsi="Times New Roman" w:eastAsia="仿宋_GB2312" w:cs="Times New Roman"/>
          <w:color w:val="auto"/>
          <w:sz w:val="32"/>
          <w:highlight w:val="none"/>
          <w:u w:val="none"/>
          <w:lang w:val="en-US" w:eastAsia="zh-CN"/>
        </w:rPr>
        <w:t>资助经费：不超过</w:t>
      </w:r>
      <w:r>
        <w:rPr>
          <w:rFonts w:hint="eastAsia" w:ascii="Times New Roman" w:hAnsi="Times New Roman" w:eastAsia="仿宋_GB2312" w:cs="Times New Roman"/>
          <w:color w:val="auto"/>
          <w:sz w:val="32"/>
          <w:highlight w:val="none"/>
          <w:u w:val="none"/>
          <w:lang w:val="en-US" w:eastAsia="zh-CN"/>
        </w:rPr>
        <w:t>30</w:t>
      </w:r>
      <w:r>
        <w:rPr>
          <w:rFonts w:hint="default" w:ascii="Times New Roman" w:hAnsi="Times New Roman" w:eastAsia="仿宋_GB2312" w:cs="Times New Roman"/>
          <w:color w:val="auto"/>
          <w:sz w:val="32"/>
          <w:highlight w:val="none"/>
          <w:u w:val="none"/>
          <w:lang w:val="en-US" w:eastAsia="zh-CN"/>
        </w:rPr>
        <w:t>万元。</w:t>
      </w:r>
    </w:p>
    <w:p w14:paraId="396F01DF">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b/>
          <w:bCs/>
          <w:strike/>
          <w:dstrike w:val="0"/>
          <w:color w:val="auto"/>
          <w:sz w:val="32"/>
          <w:highlight w:val="none"/>
          <w:u w:val="none"/>
          <w:lang w:val="en-US" w:eastAsia="zh-CN"/>
        </w:rPr>
      </w:pPr>
    </w:p>
    <w:p w14:paraId="0C55CC23">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b/>
          <w:bCs/>
          <w:color w:val="auto"/>
          <w:sz w:val="32"/>
          <w:highlight w:val="none"/>
          <w:u w:val="none"/>
          <w:lang w:val="en-US" w:eastAsia="zh-CN"/>
        </w:rPr>
      </w:pPr>
      <w:r>
        <w:rPr>
          <w:rFonts w:hint="default" w:ascii="Times New Roman" w:hAnsi="Times New Roman" w:eastAsia="楷体_GB2312" w:cs="Times New Roman"/>
          <w:b/>
          <w:bCs/>
          <w:color w:val="auto"/>
          <w:sz w:val="32"/>
          <w:highlight w:val="none"/>
          <w:u w:val="none"/>
          <w:lang w:val="en-US" w:eastAsia="zh-CN"/>
        </w:rPr>
        <w:t>方向</w:t>
      </w:r>
      <w:r>
        <w:rPr>
          <w:rFonts w:hint="eastAsia" w:ascii="Times New Roman" w:hAnsi="Times New Roman" w:eastAsia="楷体_GB2312" w:cs="Times New Roman"/>
          <w:b/>
          <w:bCs/>
          <w:color w:val="auto"/>
          <w:sz w:val="32"/>
          <w:highlight w:val="none"/>
          <w:u w:val="none"/>
          <w:lang w:val="en-US" w:eastAsia="zh-CN"/>
        </w:rPr>
        <w:t>2</w:t>
      </w:r>
      <w:r>
        <w:rPr>
          <w:rFonts w:hint="default" w:ascii="Times New Roman" w:hAnsi="Times New Roman" w:eastAsia="楷体_GB2312" w:cs="Times New Roman"/>
          <w:b/>
          <w:bCs/>
          <w:color w:val="auto"/>
          <w:sz w:val="32"/>
          <w:highlight w:val="none"/>
          <w:u w:val="none"/>
          <w:lang w:val="en-US" w:eastAsia="zh-CN"/>
        </w:rPr>
        <w:t>：基于大模型的政务智能咨询多意图识别</w:t>
      </w:r>
      <w:r>
        <w:rPr>
          <w:rFonts w:hint="eastAsia" w:ascii="Times New Roman" w:hAnsi="Times New Roman" w:eastAsia="楷体_GB2312" w:cs="Times New Roman"/>
          <w:b/>
          <w:bCs/>
          <w:color w:val="auto"/>
          <w:sz w:val="32"/>
          <w:highlight w:val="none"/>
          <w:u w:val="none"/>
          <w:lang w:val="en-US" w:eastAsia="zh-CN"/>
        </w:rPr>
        <w:t>技术</w:t>
      </w:r>
    </w:p>
    <w:p w14:paraId="2D5FAE4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highlight w:val="none"/>
          <w:u w:val="none"/>
          <w:lang w:val="en-US" w:eastAsia="zh-CN"/>
        </w:rPr>
      </w:pPr>
      <w:r>
        <w:rPr>
          <w:rFonts w:hint="default" w:ascii="Times New Roman" w:hAnsi="Times New Roman" w:eastAsia="仿宋_GB2312" w:cs="Times New Roman"/>
          <w:color w:val="auto"/>
          <w:sz w:val="32"/>
          <w:highlight w:val="none"/>
          <w:u w:val="none"/>
          <w:lang w:val="en-US" w:eastAsia="zh-CN"/>
        </w:rPr>
        <w:t>研究内容：针对政务智能咨询中用户多意图混杂、语义模糊及同义词近义词表述差异造成的理解偏差、匹配不准等问题，开展政务智能咨询关键技术研究。通过自然语言处理技术构建政务智能咨询大模型，研究多意图识别与理解算法，突破同义词、近义词、模糊语义的精准匹配难题，</w:t>
      </w:r>
      <w:r>
        <w:rPr>
          <w:rFonts w:hint="default" w:ascii="Times New Roman" w:hAnsi="Times New Roman" w:eastAsia="仿宋_GB2312" w:cs="Times New Roman"/>
          <w:color w:val="auto"/>
          <w:sz w:val="32"/>
          <w:szCs w:val="24"/>
          <w:highlight w:val="none"/>
          <w:u w:val="none"/>
        </w:rPr>
        <w:t>实现用户咨询意图的高效拆分与深度理解。将</w:t>
      </w:r>
      <w:r>
        <w:rPr>
          <w:rFonts w:hint="default" w:ascii="Times New Roman" w:hAnsi="Times New Roman" w:eastAsia="仿宋_GB2312" w:cs="Times New Roman"/>
          <w:color w:val="auto"/>
          <w:sz w:val="32"/>
          <w:highlight w:val="none"/>
          <w:u w:val="none"/>
          <w:lang w:val="en-US" w:eastAsia="zh-CN"/>
        </w:rPr>
        <w:t>政务智能咨询</w:t>
      </w:r>
      <w:r>
        <w:rPr>
          <w:rFonts w:hint="default" w:ascii="Times New Roman" w:hAnsi="Times New Roman" w:eastAsia="仿宋_GB2312" w:cs="Times New Roman"/>
          <w:color w:val="auto"/>
          <w:sz w:val="32"/>
          <w:szCs w:val="24"/>
          <w:highlight w:val="none"/>
          <w:u w:val="none"/>
          <w:lang w:val="en-US" w:eastAsia="zh-CN"/>
        </w:rPr>
        <w:t>大模型</w:t>
      </w:r>
      <w:r>
        <w:rPr>
          <w:rFonts w:hint="default" w:ascii="Times New Roman" w:hAnsi="Times New Roman" w:eastAsia="仿宋_GB2312" w:cs="Times New Roman"/>
          <w:color w:val="auto"/>
          <w:sz w:val="32"/>
          <w:szCs w:val="24"/>
          <w:highlight w:val="none"/>
          <w:u w:val="none"/>
        </w:rPr>
        <w:t>嵌入政务服务平台，提升智能咨询的响应速度与识别准确率，为政务智能咨询的研发与落地应用提供可靠技术保障</w:t>
      </w:r>
      <w:r>
        <w:rPr>
          <w:rFonts w:hint="default" w:ascii="Times New Roman" w:hAnsi="Times New Roman" w:eastAsia="仿宋_GB2312" w:cs="Times New Roman"/>
          <w:color w:val="auto"/>
          <w:sz w:val="32"/>
          <w:highlight w:val="none"/>
          <w:u w:val="none"/>
          <w:lang w:val="en-US" w:eastAsia="zh-CN"/>
        </w:rPr>
        <w:t>。</w:t>
      </w:r>
    </w:p>
    <w:p w14:paraId="5F29DC8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highlight w:val="none"/>
          <w:u w:val="none"/>
          <w:lang w:val="en-US" w:eastAsia="zh-CN"/>
        </w:rPr>
      </w:pPr>
      <w:r>
        <w:rPr>
          <w:rFonts w:hint="default" w:ascii="Times New Roman" w:hAnsi="Times New Roman" w:eastAsia="仿宋_GB2312" w:cs="Times New Roman"/>
          <w:color w:val="auto"/>
          <w:sz w:val="32"/>
          <w:highlight w:val="none"/>
          <w:u w:val="none"/>
          <w:lang w:val="en-US" w:eastAsia="zh-CN"/>
        </w:rPr>
        <w:t>考核指标：（1）构建政务智能咨询大模型1套，对群众多样化提问的意图识别准确率</w:t>
      </w:r>
      <w:r>
        <w:rPr>
          <w:rFonts w:hint="eastAsia" w:ascii="Times New Roman" w:hAns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lang w:val="en-US" w:eastAsia="zh-CN"/>
        </w:rPr>
        <w:t>9</w:t>
      </w:r>
      <w:r>
        <w:rPr>
          <w:rFonts w:hint="eastAsia" w:ascii="Times New Roman" w:hAnsi="Times New Roman" w:eastAsia="仿宋_GB2312" w:cs="Times New Roman"/>
          <w:color w:val="auto"/>
          <w:sz w:val="32"/>
          <w:highlight w:val="none"/>
          <w:u w:val="none"/>
          <w:lang w:val="en-US" w:eastAsia="zh-CN"/>
        </w:rPr>
        <w:t>0</w:t>
      </w:r>
      <w:r>
        <w:rPr>
          <w:rFonts w:hint="default" w:ascii="Times New Roman" w:hAnsi="Times New Roman" w:eastAsia="仿宋_GB2312" w:cs="Times New Roman"/>
          <w:color w:val="auto"/>
          <w:sz w:val="32"/>
          <w:highlight w:val="none"/>
          <w:u w:val="none"/>
          <w:lang w:val="en-US" w:eastAsia="zh-CN"/>
        </w:rPr>
        <w:t>%，答案匹配准确率</w:t>
      </w:r>
      <w:r>
        <w:rPr>
          <w:rFonts w:hint="eastAsia" w:ascii="Times New Roman" w:hAns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lang w:val="en-US" w:eastAsia="zh-CN"/>
        </w:rPr>
        <w:t>90%</w:t>
      </w:r>
      <w:r>
        <w:rPr>
          <w:rFonts w:hint="eastAsia" w:ascii="Times New Roman" w:hAns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lang w:val="en-US" w:eastAsia="zh-CN"/>
        </w:rPr>
        <w:t>单轮咨询首字响应时延</w:t>
      </w:r>
      <w:r>
        <w:rPr>
          <w:rFonts w:hint="eastAsia" w:ascii="Times New Roman" w:hAns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lang w:val="en-US" w:eastAsia="zh-CN"/>
        </w:rPr>
        <w:t>1.5秒，多意图拆分能力：支持1次提问</w:t>
      </w:r>
      <w:r>
        <w:rPr>
          <w:rFonts w:hint="eastAsia" w:ascii="Times New Roman" w:hAns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lang w:val="en-US" w:eastAsia="zh-CN"/>
        </w:rPr>
        <w:t>3个意图的自动识别与解析；（2）申请发明专利</w:t>
      </w:r>
      <w:r>
        <w:rPr>
          <w:rFonts w:hint="eastAsia" w:ascii="Times New Roman" w:hAns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lang w:val="en-US" w:eastAsia="zh-CN"/>
        </w:rPr>
        <w:t>1项，获得软件著作权</w:t>
      </w:r>
      <w:r>
        <w:rPr>
          <w:rFonts w:hint="eastAsia" w:ascii="Times New Roman" w:hAns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lang w:val="en-US" w:eastAsia="zh-CN"/>
        </w:rPr>
        <w:t>1项，发表中文核心期刊论文或SCI/EI</w:t>
      </w:r>
      <w:r>
        <w:rPr>
          <w:rFonts w:hint="eastAsia" w:ascii="Times New Roman" w:eastAsia="仿宋_GB2312" w:cs="Times New Roman"/>
          <w:color w:val="auto"/>
          <w:sz w:val="32"/>
          <w:highlight w:val="none"/>
          <w:u w:val="none"/>
          <w:lang w:val="en-US" w:eastAsia="zh-CN"/>
        </w:rPr>
        <w:t>收录</w:t>
      </w:r>
      <w:r>
        <w:rPr>
          <w:rFonts w:hint="default" w:ascii="Times New Roman" w:hAnsi="Times New Roman" w:eastAsia="仿宋_GB2312" w:cs="Times New Roman"/>
          <w:color w:val="auto"/>
          <w:sz w:val="32"/>
          <w:highlight w:val="none"/>
          <w:u w:val="none"/>
          <w:lang w:val="en-US" w:eastAsia="zh-CN"/>
        </w:rPr>
        <w:t>论文</w:t>
      </w:r>
      <w:r>
        <w:rPr>
          <w:rFonts w:hint="eastAsia" w:ascii="Times New Roman" w:hAns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lang w:val="en-US" w:eastAsia="zh-CN"/>
        </w:rPr>
        <w:t>1篇</w:t>
      </w:r>
      <w:r>
        <w:rPr>
          <w:rFonts w:hint="eastAsia" w:ascii="Times New Roman" w:hAns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lang w:val="en-US" w:eastAsia="zh-CN"/>
        </w:rPr>
        <w:t>（3）在</w:t>
      </w:r>
      <w:r>
        <w:rPr>
          <w:rFonts w:hint="eastAsia" w:ascii="Times New Roman" w:hAnsi="Times New Roman" w:eastAsia="仿宋_GB2312" w:cs="Times New Roman"/>
          <w:color w:val="auto"/>
          <w:sz w:val="32"/>
          <w:highlight w:val="none"/>
          <w:u w:val="none"/>
          <w:lang w:val="en-US" w:eastAsia="zh-CN"/>
        </w:rPr>
        <w:t>政务场景开展示范应用≥1项</w:t>
      </w:r>
      <w:r>
        <w:rPr>
          <w:rFonts w:hint="default" w:ascii="Times New Roman" w:hAnsi="Times New Roman" w:eastAsia="仿宋_GB2312" w:cs="Times New Roman"/>
          <w:color w:val="auto"/>
          <w:sz w:val="32"/>
          <w:highlight w:val="none"/>
          <w:u w:val="none"/>
          <w:lang w:val="en-US" w:eastAsia="zh-CN"/>
        </w:rPr>
        <w:t>。</w:t>
      </w:r>
    </w:p>
    <w:p w14:paraId="0727A67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highlight w:val="none"/>
          <w:u w:val="none"/>
          <w:lang w:val="en-US" w:eastAsia="zh-CN"/>
        </w:rPr>
      </w:pPr>
      <w:r>
        <w:rPr>
          <w:rFonts w:hint="default" w:ascii="Times New Roman" w:hAnsi="Times New Roman" w:eastAsia="仿宋_GB2312" w:cs="Times New Roman"/>
          <w:color w:val="auto"/>
          <w:sz w:val="32"/>
          <w:highlight w:val="none"/>
          <w:u w:val="none"/>
          <w:lang w:val="en-US" w:eastAsia="zh-CN"/>
        </w:rPr>
        <w:t>实施年限：2年。</w:t>
      </w:r>
    </w:p>
    <w:p w14:paraId="308724E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highlight w:val="none"/>
          <w:u w:val="none"/>
          <w:lang w:val="en-US" w:eastAsia="zh-CN"/>
        </w:rPr>
      </w:pPr>
      <w:r>
        <w:rPr>
          <w:rFonts w:hint="default" w:ascii="Times New Roman" w:hAnsi="Times New Roman" w:eastAsia="仿宋_GB2312" w:cs="Times New Roman"/>
          <w:color w:val="auto"/>
          <w:sz w:val="32"/>
          <w:highlight w:val="none"/>
          <w:u w:val="none"/>
          <w:lang w:val="en-US" w:eastAsia="zh-CN"/>
        </w:rPr>
        <w:t>资助经费：不超过</w:t>
      </w:r>
      <w:r>
        <w:rPr>
          <w:rFonts w:hint="eastAsia" w:ascii="Times New Roman" w:hAnsi="Times New Roman" w:eastAsia="仿宋_GB2312" w:cs="Times New Roman"/>
          <w:color w:val="auto"/>
          <w:sz w:val="32"/>
          <w:highlight w:val="none"/>
          <w:u w:val="none"/>
          <w:lang w:val="en-US" w:eastAsia="zh-CN"/>
        </w:rPr>
        <w:t>30</w:t>
      </w:r>
      <w:r>
        <w:rPr>
          <w:rFonts w:hint="default" w:ascii="Times New Roman" w:hAnsi="Times New Roman" w:eastAsia="仿宋_GB2312" w:cs="Times New Roman"/>
          <w:color w:val="auto"/>
          <w:sz w:val="32"/>
          <w:highlight w:val="none"/>
          <w:u w:val="none"/>
          <w:lang w:val="en-US" w:eastAsia="zh-CN"/>
        </w:rPr>
        <w:t>万元。</w:t>
      </w:r>
    </w:p>
    <w:p w14:paraId="6463A709">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color w:val="auto"/>
          <w:sz w:val="32"/>
          <w:highlight w:val="none"/>
          <w:u w:val="none"/>
          <w:lang w:val="en-US" w:eastAsia="zh-CN"/>
        </w:rPr>
      </w:pPr>
    </w:p>
    <w:p w14:paraId="72F0FF80">
      <w:pPr>
        <w:pStyle w:val="2"/>
        <w:rPr>
          <w:rFonts w:hint="default" w:ascii="Times New Roman" w:hAnsi="Times New Roman" w:eastAsia="仿宋_GB2312" w:cs="Times New Roman"/>
          <w:b/>
          <w:bCs/>
          <w:color w:val="auto"/>
          <w:sz w:val="32"/>
          <w:highlight w:val="none"/>
          <w:u w:val="none"/>
          <w:lang w:val="en-US" w:eastAsia="zh-CN"/>
        </w:rPr>
      </w:pPr>
    </w:p>
    <w:p w14:paraId="1B34E9A8">
      <w:pPr>
        <w:rPr>
          <w:rFonts w:hint="default" w:ascii="Times New Roman" w:hAnsi="Times New Roman" w:eastAsia="仿宋_GB2312" w:cs="Times New Roman"/>
          <w:b/>
          <w:bCs/>
          <w:color w:val="auto"/>
          <w:sz w:val="32"/>
          <w:highlight w:val="none"/>
          <w:u w:val="none"/>
          <w:lang w:val="en-US" w:eastAsia="zh-CN"/>
        </w:rPr>
      </w:pPr>
    </w:p>
    <w:p w14:paraId="166C0966">
      <w:pPr>
        <w:pStyle w:val="2"/>
        <w:rPr>
          <w:rFonts w:hint="default"/>
          <w:color w:val="auto"/>
          <w:highlight w:val="none"/>
          <w:lang w:val="en-US" w:eastAsia="zh-CN"/>
        </w:rPr>
      </w:pPr>
    </w:p>
    <w:p w14:paraId="31E5EC30">
      <w:pPr>
        <w:pStyle w:val="2"/>
        <w:rPr>
          <w:rFonts w:hint="default"/>
          <w:color w:val="auto"/>
          <w:highlight w:val="none"/>
          <w:lang w:val="en-US" w:eastAsia="zh-CN"/>
        </w:rPr>
      </w:pPr>
    </w:p>
    <w:p w14:paraId="3ECF358A">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bCs/>
          <w:color w:val="auto"/>
          <w:sz w:val="32"/>
          <w:highlight w:val="none"/>
          <w:u w:val="none"/>
          <w:lang w:val="en-US" w:eastAsia="zh-CN"/>
        </w:rPr>
      </w:pPr>
      <w:r>
        <w:rPr>
          <w:rFonts w:hint="default" w:ascii="Times New Roman" w:hAnsi="Times New Roman" w:eastAsia="仿宋_GB2312" w:cs="Times New Roman"/>
          <w:b/>
          <w:bCs/>
          <w:color w:val="auto"/>
          <w:sz w:val="32"/>
          <w:highlight w:val="none"/>
          <w:u w:val="none"/>
          <w:lang w:val="en-US" w:eastAsia="zh-CN"/>
        </w:rPr>
        <w:t>方向</w:t>
      </w:r>
      <w:r>
        <w:rPr>
          <w:rFonts w:hint="eastAsia" w:ascii="Times New Roman" w:hAnsi="Times New Roman" w:eastAsia="仿宋_GB2312" w:cs="Times New Roman"/>
          <w:b/>
          <w:bCs/>
          <w:color w:val="auto"/>
          <w:sz w:val="32"/>
          <w:highlight w:val="none"/>
          <w:u w:val="none"/>
          <w:lang w:val="en-US" w:eastAsia="zh-CN"/>
        </w:rPr>
        <w:t>3</w:t>
      </w:r>
      <w:r>
        <w:rPr>
          <w:rFonts w:hint="default" w:ascii="Times New Roman" w:hAnsi="Times New Roman" w:eastAsia="仿宋_GB2312" w:cs="Times New Roman"/>
          <w:b/>
          <w:bCs/>
          <w:color w:val="auto"/>
          <w:sz w:val="32"/>
          <w:highlight w:val="none"/>
          <w:u w:val="none"/>
          <w:lang w:val="en-US" w:eastAsia="zh-CN"/>
        </w:rPr>
        <w:t>：基于AI的网络空间探测与风险评估技术</w:t>
      </w:r>
    </w:p>
    <w:p w14:paraId="387BB7B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highlight w:val="none"/>
          <w:u w:val="none"/>
          <w:lang w:val="en-US" w:eastAsia="zh-CN"/>
        </w:rPr>
      </w:pPr>
      <w:r>
        <w:rPr>
          <w:rFonts w:hint="default" w:ascii="Times New Roman" w:hAnsi="Times New Roman" w:eastAsia="仿宋_GB2312" w:cs="Times New Roman"/>
          <w:color w:val="auto"/>
          <w:sz w:val="32"/>
          <w:highlight w:val="none"/>
          <w:u w:val="none"/>
          <w:lang w:val="en-US" w:eastAsia="zh-CN"/>
        </w:rPr>
        <w:t>研究内容：针对网络资产未报备导致漏洞扫描盲区、网络安全防护能力薄弱的问题，开展基于AI的网络空间探测与风险评估技术研发。研究网络空间自动探测与识别技术，实现主域名、子域名、服务器IP、端口号</w:t>
      </w:r>
      <w:r>
        <w:rPr>
          <w:rFonts w:hint="eastAsia" w:ascii="Times New Roman" w:hAnsi="Times New Roman" w:eastAsia="仿宋_GB2312" w:cs="Times New Roman"/>
          <w:color w:val="auto"/>
          <w:sz w:val="32"/>
          <w:highlight w:val="none"/>
          <w:u w:val="none"/>
          <w:lang w:val="en-US" w:eastAsia="zh-CN"/>
        </w:rPr>
        <w:t>、网络协议、应用协议、操作系统、数据库、中间件、应用框架、开发语言、UI框架等多类型</w:t>
      </w:r>
      <w:r>
        <w:rPr>
          <w:rFonts w:hint="default" w:ascii="Times New Roman" w:hAnsi="Times New Roman" w:eastAsia="仿宋_GB2312" w:cs="Times New Roman"/>
          <w:color w:val="auto"/>
          <w:sz w:val="32"/>
          <w:highlight w:val="none"/>
          <w:u w:val="none"/>
          <w:lang w:val="en-US" w:eastAsia="zh-CN"/>
        </w:rPr>
        <w:t>资产的全面探测与</w:t>
      </w:r>
      <w:r>
        <w:rPr>
          <w:rFonts w:hint="eastAsia" w:ascii="Times New Roman" w:hAnsi="Times New Roman" w:eastAsia="仿宋_GB2312" w:cs="Times New Roman"/>
          <w:color w:val="auto"/>
          <w:sz w:val="32"/>
          <w:highlight w:val="none"/>
          <w:u w:val="none"/>
          <w:lang w:val="en-US" w:eastAsia="zh-CN"/>
        </w:rPr>
        <w:t>自动化</w:t>
      </w:r>
      <w:r>
        <w:rPr>
          <w:rFonts w:hint="default" w:ascii="Times New Roman" w:hAnsi="Times New Roman" w:eastAsia="仿宋_GB2312" w:cs="Times New Roman"/>
          <w:color w:val="auto"/>
          <w:sz w:val="32"/>
          <w:highlight w:val="none"/>
          <w:u w:val="none"/>
          <w:lang w:val="en-US" w:eastAsia="zh-CN"/>
        </w:rPr>
        <w:t>分类梳理，形成完整监测对象库；通过AI算法对识别出的各类风险（异常行为、拓扑缺陷、漏洞</w:t>
      </w:r>
      <w:r>
        <w:rPr>
          <w:rFonts w:hint="eastAsia" w:ascii="Times New Roman" w:hAnsi="Times New Roman" w:eastAsia="仿宋_GB2312" w:cs="Times New Roman"/>
          <w:color w:val="auto"/>
          <w:sz w:val="32"/>
          <w:highlight w:val="none"/>
          <w:u w:val="none"/>
          <w:lang w:val="en-US" w:eastAsia="zh-CN"/>
        </w:rPr>
        <w:t>和其他脆弱性风险</w:t>
      </w:r>
      <w:r>
        <w:rPr>
          <w:rFonts w:hint="default" w:ascii="Times New Roman" w:hAnsi="Times New Roman" w:eastAsia="仿宋_GB2312" w:cs="Times New Roman"/>
          <w:color w:val="auto"/>
          <w:sz w:val="32"/>
          <w:highlight w:val="none"/>
          <w:u w:val="none"/>
          <w:lang w:val="en-US" w:eastAsia="zh-CN"/>
        </w:rPr>
        <w:t>等）开展智能化分级</w:t>
      </w:r>
      <w:r>
        <w:rPr>
          <w:rFonts w:hint="eastAsia" w:ascii="Times New Roman" w:hAnsi="Times New Roman" w:eastAsia="仿宋_GB2312" w:cs="Times New Roman"/>
          <w:color w:val="auto"/>
          <w:sz w:val="32"/>
          <w:highlight w:val="none"/>
          <w:u w:val="none"/>
          <w:lang w:val="en-US" w:eastAsia="zh-CN"/>
        </w:rPr>
        <w:t>和</w:t>
      </w:r>
      <w:r>
        <w:rPr>
          <w:rFonts w:hint="default" w:ascii="Times New Roman" w:hAnsi="Times New Roman" w:eastAsia="仿宋_GB2312" w:cs="Times New Roman"/>
          <w:color w:val="auto"/>
          <w:sz w:val="32"/>
          <w:highlight w:val="none"/>
          <w:u w:val="none"/>
          <w:lang w:val="en-US" w:eastAsia="zh-CN"/>
        </w:rPr>
        <w:t>风险评估，</w:t>
      </w:r>
      <w:r>
        <w:rPr>
          <w:rFonts w:hint="eastAsia" w:ascii="Times New Roman" w:hAnsi="Times New Roman" w:eastAsia="仿宋_GB2312" w:cs="Times New Roman"/>
          <w:color w:val="auto"/>
          <w:sz w:val="32"/>
          <w:highlight w:val="none"/>
          <w:u w:val="none"/>
          <w:lang w:val="en-US" w:eastAsia="zh-CN"/>
        </w:rPr>
        <w:t>并</w:t>
      </w:r>
      <w:r>
        <w:rPr>
          <w:rFonts w:hint="default" w:ascii="Times New Roman" w:hAnsi="Times New Roman" w:eastAsia="仿宋_GB2312" w:cs="Times New Roman"/>
          <w:color w:val="auto"/>
          <w:sz w:val="32"/>
          <w:highlight w:val="none"/>
          <w:u w:val="none"/>
          <w:lang w:val="en-US" w:eastAsia="zh-CN"/>
        </w:rPr>
        <w:t>对</w:t>
      </w:r>
      <w:r>
        <w:rPr>
          <w:rFonts w:hint="eastAsia" w:ascii="Times New Roman" w:hAnsi="Times New Roman" w:eastAsia="仿宋_GB2312" w:cs="Times New Roman"/>
          <w:color w:val="auto"/>
          <w:sz w:val="32"/>
          <w:highlight w:val="none"/>
          <w:u w:val="none"/>
          <w:lang w:val="en-US" w:eastAsia="zh-CN"/>
        </w:rPr>
        <w:t>网络</w:t>
      </w:r>
      <w:r>
        <w:rPr>
          <w:rFonts w:hint="default" w:ascii="Times New Roman" w:hAnsi="Times New Roman" w:eastAsia="仿宋_GB2312" w:cs="Times New Roman"/>
          <w:color w:val="auto"/>
          <w:sz w:val="32"/>
          <w:highlight w:val="none"/>
          <w:u w:val="none"/>
          <w:lang w:val="en-US" w:eastAsia="zh-CN"/>
        </w:rPr>
        <w:t>资产信息的变化和异动进行监测和</w:t>
      </w:r>
      <w:r>
        <w:rPr>
          <w:rFonts w:hint="eastAsia" w:ascii="Times New Roman" w:hAnsi="Times New Roman" w:eastAsia="仿宋_GB2312" w:cs="Times New Roman"/>
          <w:color w:val="auto"/>
          <w:sz w:val="32"/>
          <w:highlight w:val="none"/>
          <w:u w:val="none"/>
          <w:lang w:val="en-US" w:eastAsia="zh-CN"/>
        </w:rPr>
        <w:t>智能化更新，</w:t>
      </w:r>
      <w:r>
        <w:rPr>
          <w:rFonts w:hint="default" w:ascii="Times New Roman" w:hAnsi="Times New Roman" w:eastAsia="仿宋_GB2312" w:cs="Times New Roman"/>
          <w:color w:val="auto"/>
          <w:sz w:val="32"/>
          <w:highlight w:val="none"/>
          <w:u w:val="none"/>
          <w:lang w:val="en-US" w:eastAsia="zh-CN"/>
        </w:rPr>
        <w:t>提升网络安全风险的智能化发现与管控能力。</w:t>
      </w:r>
    </w:p>
    <w:p w14:paraId="6FD70FB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highlight w:val="none"/>
          <w:u w:val="none"/>
          <w:lang w:val="en-US" w:eastAsia="zh-CN"/>
        </w:rPr>
      </w:pPr>
      <w:r>
        <w:rPr>
          <w:rFonts w:hint="default" w:ascii="Times New Roman" w:hAnsi="Times New Roman" w:eastAsia="仿宋_GB2312" w:cs="Times New Roman"/>
          <w:color w:val="auto"/>
          <w:sz w:val="32"/>
          <w:highlight w:val="none"/>
          <w:u w:val="none"/>
          <w:lang w:val="en-US" w:eastAsia="zh-CN"/>
        </w:rPr>
        <w:t>考核指标：（1）研发基于AI的网络空间探测与风险评估</w:t>
      </w:r>
      <w:r>
        <w:rPr>
          <w:rFonts w:hint="eastAsia" w:ascii="Times New Roman" w:hAnsi="Times New Roman" w:eastAsia="仿宋_GB2312" w:cs="Times New Roman"/>
          <w:color w:val="auto"/>
          <w:sz w:val="32"/>
          <w:highlight w:val="none"/>
          <w:u w:val="none"/>
          <w:lang w:val="en-US" w:eastAsia="zh-CN"/>
        </w:rPr>
        <w:t>模型</w:t>
      </w:r>
      <w:r>
        <w:rPr>
          <w:rFonts w:hint="default" w:ascii="Times New Roman" w:hAnsi="Times New Roman" w:eastAsia="仿宋_GB2312" w:cs="Times New Roman"/>
          <w:color w:val="auto"/>
          <w:sz w:val="32"/>
          <w:highlight w:val="none"/>
          <w:u w:val="none"/>
          <w:lang w:val="en-US" w:eastAsia="zh-CN"/>
        </w:rPr>
        <w:t>1套，网络资产自动发现覆盖率</w:t>
      </w:r>
      <w:r>
        <w:rPr>
          <w:rFonts w:hint="eastAsia" w:ascii="Times New Roman" w:eastAsia="仿宋_GB2312" w:cs="Times New Roman"/>
          <w:color w:val="auto"/>
          <w:sz w:val="32"/>
          <w:highlight w:val="none"/>
          <w:u w:val="none"/>
          <w:lang w:val="en-US" w:eastAsia="zh-CN"/>
        </w:rPr>
        <w:t>≥9</w:t>
      </w:r>
      <w:r>
        <w:rPr>
          <w:rFonts w:hint="eastAsia" w:ascii="Times New Roman" w:hAnsi="Times New Roman" w:eastAsia="仿宋_GB2312" w:cs="Times New Roman"/>
          <w:color w:val="auto"/>
          <w:sz w:val="32"/>
          <w:highlight w:val="none"/>
          <w:u w:val="none"/>
          <w:lang w:val="en-US" w:eastAsia="zh-CN"/>
        </w:rPr>
        <w:t>0</w:t>
      </w:r>
      <w:r>
        <w:rPr>
          <w:rFonts w:hint="default" w:ascii="Times New Roman" w:hAnsi="Times New Roman" w:eastAsia="仿宋_GB2312" w:cs="Times New Roman"/>
          <w:color w:val="auto"/>
          <w:sz w:val="32"/>
          <w:highlight w:val="none"/>
          <w:u w:val="none"/>
          <w:lang w:val="en-US" w:eastAsia="zh-CN"/>
        </w:rPr>
        <w:t>%，</w:t>
      </w:r>
      <w:r>
        <w:rPr>
          <w:rFonts w:hint="eastAsia" w:ascii="Times New Roman" w:hAnsi="Times New Roman" w:eastAsia="仿宋_GB2312" w:cs="Times New Roman"/>
          <w:color w:val="auto"/>
          <w:sz w:val="32"/>
          <w:highlight w:val="none"/>
          <w:u w:val="none"/>
          <w:lang w:val="en-US" w:eastAsia="zh-CN"/>
        </w:rPr>
        <w:t>资产识别类型至少包含设备类型、</w:t>
      </w:r>
      <w:r>
        <w:rPr>
          <w:rFonts w:hint="default" w:ascii="Times New Roman" w:hAnsi="Times New Roman" w:eastAsia="仿宋_GB2312" w:cs="Times New Roman"/>
          <w:color w:val="auto"/>
          <w:sz w:val="32"/>
          <w:highlight w:val="none"/>
          <w:u w:val="none"/>
          <w:lang w:val="en-US" w:eastAsia="zh-CN"/>
        </w:rPr>
        <w:t>主域名、子域名、服务器IP、端口号</w:t>
      </w:r>
      <w:r>
        <w:rPr>
          <w:rFonts w:hint="eastAsia" w:ascii="Times New Roman" w:hAnsi="Times New Roman" w:eastAsia="仿宋_GB2312" w:cs="Times New Roman"/>
          <w:color w:val="auto"/>
          <w:sz w:val="32"/>
          <w:highlight w:val="none"/>
          <w:u w:val="none"/>
          <w:lang w:val="en-US" w:eastAsia="zh-CN"/>
        </w:rPr>
        <w:t>、网络协议、应用协议、操作系统类型及版本、数据库类型及版本、中间件类型及版本、应用框架及版本、开发语言及版本、UI框架及版本等，且能够对发现的资产进行自动化分类梳理，</w:t>
      </w:r>
      <w:r>
        <w:rPr>
          <w:rFonts w:hint="default" w:ascii="Times New Roman" w:hAnsi="Times New Roman" w:eastAsia="仿宋_GB2312" w:cs="Times New Roman"/>
          <w:color w:val="auto"/>
          <w:sz w:val="32"/>
          <w:highlight w:val="none"/>
          <w:u w:val="none"/>
          <w:lang w:val="en-US" w:eastAsia="zh-CN"/>
        </w:rPr>
        <w:t>资产识别准确率</w:t>
      </w:r>
      <w:r>
        <w:rPr>
          <w:rFonts w:hint="eastAsia" w:asci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lang w:val="en-US" w:eastAsia="zh-CN"/>
        </w:rPr>
        <w:t>9</w:t>
      </w:r>
      <w:r>
        <w:rPr>
          <w:rFonts w:hint="eastAsia" w:ascii="Times New Roman" w:hAnsi="Times New Roman" w:eastAsia="仿宋_GB2312" w:cs="Times New Roman"/>
          <w:color w:val="auto"/>
          <w:sz w:val="32"/>
          <w:highlight w:val="none"/>
          <w:u w:val="none"/>
          <w:lang w:val="en-US" w:eastAsia="zh-CN"/>
        </w:rPr>
        <w:t>5</w:t>
      </w:r>
      <w:r>
        <w:rPr>
          <w:rFonts w:hint="default" w:ascii="Times New Roman" w:hAnsi="Times New Roman" w:eastAsia="仿宋_GB2312" w:cs="Times New Roman"/>
          <w:color w:val="auto"/>
          <w:sz w:val="32"/>
          <w:highlight w:val="none"/>
          <w:u w:val="none"/>
          <w:lang w:val="en-US" w:eastAsia="zh-CN"/>
        </w:rPr>
        <w:t>%；</w:t>
      </w:r>
      <w:r>
        <w:rPr>
          <w:rFonts w:hint="eastAsia" w:ascii="Times New Roman" w:hAnsi="Times New Roman" w:eastAsia="仿宋_GB2312" w:cs="Times New Roman"/>
          <w:color w:val="auto"/>
          <w:sz w:val="32"/>
          <w:highlight w:val="none"/>
          <w:u w:val="none"/>
          <w:lang w:val="en-US" w:eastAsia="zh-CN"/>
        </w:rPr>
        <w:t>（2）</w:t>
      </w:r>
      <w:r>
        <w:rPr>
          <w:rFonts w:hint="default" w:ascii="Times New Roman" w:hAnsi="Times New Roman" w:eastAsia="仿宋_GB2312" w:cs="Times New Roman"/>
          <w:color w:val="auto"/>
          <w:sz w:val="32"/>
          <w:highlight w:val="none"/>
          <w:u w:val="none"/>
          <w:lang w:val="en-US" w:eastAsia="zh-CN"/>
        </w:rPr>
        <w:t>漏洞</w:t>
      </w:r>
      <w:r>
        <w:rPr>
          <w:rFonts w:hint="eastAsia" w:ascii="Times New Roman" w:hAnsi="Times New Roman" w:eastAsia="仿宋_GB2312" w:cs="Times New Roman"/>
          <w:color w:val="auto"/>
          <w:sz w:val="32"/>
          <w:highlight w:val="none"/>
          <w:u w:val="none"/>
          <w:lang w:val="en-US" w:eastAsia="zh-CN"/>
        </w:rPr>
        <w:t>和脆弱性</w:t>
      </w:r>
      <w:r>
        <w:rPr>
          <w:rFonts w:hint="default" w:ascii="Times New Roman" w:hAnsi="Times New Roman" w:eastAsia="仿宋_GB2312" w:cs="Times New Roman"/>
          <w:color w:val="auto"/>
          <w:sz w:val="32"/>
          <w:highlight w:val="none"/>
          <w:u w:val="none"/>
          <w:lang w:val="en-US" w:eastAsia="zh-CN"/>
        </w:rPr>
        <w:t>风险评估准确率</w:t>
      </w:r>
      <w:r>
        <w:rPr>
          <w:rFonts w:hint="eastAsia" w:asci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lang w:val="en-US" w:eastAsia="zh-CN"/>
        </w:rPr>
        <w:t>80%，修复方案生成时间</w:t>
      </w:r>
      <w:r>
        <w:rPr>
          <w:rFonts w:hint="eastAsia" w:ascii="Times New Roman" w:eastAsia="仿宋_GB2312" w:cs="Times New Roman"/>
          <w:color w:val="auto"/>
          <w:sz w:val="32"/>
          <w:highlight w:val="none"/>
          <w:u w:val="none"/>
          <w:lang w:val="en-US" w:eastAsia="zh-CN"/>
        </w:rPr>
        <w:t>≥</w:t>
      </w:r>
      <w:r>
        <w:rPr>
          <w:rFonts w:hint="eastAsia" w:ascii="Times New Roman" w:hAnsi="Times New Roman" w:eastAsia="仿宋_GB2312" w:cs="Times New Roman"/>
          <w:color w:val="auto"/>
          <w:sz w:val="32"/>
          <w:highlight w:val="none"/>
          <w:u w:val="none"/>
          <w:lang w:val="en-US" w:eastAsia="zh-CN"/>
        </w:rPr>
        <w:t>3</w:t>
      </w:r>
      <w:r>
        <w:rPr>
          <w:rFonts w:hint="default" w:ascii="Times New Roman" w:hAnsi="Times New Roman" w:eastAsia="仿宋_GB2312" w:cs="Times New Roman"/>
          <w:color w:val="auto"/>
          <w:sz w:val="32"/>
          <w:highlight w:val="none"/>
          <w:u w:val="none"/>
          <w:lang w:val="en-US" w:eastAsia="zh-CN"/>
        </w:rPr>
        <w:t>0分钟；</w:t>
      </w:r>
      <w:r>
        <w:rPr>
          <w:rFonts w:hint="eastAsia" w:ascii="Times New Roman" w:hAnsi="Times New Roman" w:eastAsia="仿宋_GB2312" w:cs="Times New Roman"/>
          <w:color w:val="auto"/>
          <w:sz w:val="32"/>
          <w:highlight w:val="none"/>
          <w:u w:val="none"/>
          <w:lang w:val="en-US" w:eastAsia="zh-CN"/>
        </w:rPr>
        <w:t>（3）模型</w:t>
      </w:r>
      <w:r>
        <w:rPr>
          <w:rFonts w:hint="default" w:ascii="Times New Roman" w:hAnsi="Times New Roman" w:eastAsia="仿宋_GB2312" w:cs="Times New Roman"/>
          <w:color w:val="auto"/>
          <w:sz w:val="32"/>
          <w:highlight w:val="none"/>
          <w:u w:val="none"/>
          <w:lang w:val="en-US" w:eastAsia="zh-CN"/>
        </w:rPr>
        <w:t>可支持</w:t>
      </w:r>
      <w:r>
        <w:rPr>
          <w:rFonts w:hint="eastAsia" w:ascii="Times New Roman" w:eastAsia="仿宋_GB2312" w:cs="Times New Roman"/>
          <w:color w:val="auto"/>
          <w:sz w:val="32"/>
          <w:highlight w:val="none"/>
          <w:u w:val="none"/>
          <w:lang w:val="en-US" w:eastAsia="zh-CN"/>
        </w:rPr>
        <w:t>≥</w:t>
      </w:r>
      <w:r>
        <w:rPr>
          <w:rFonts w:hint="eastAsia" w:ascii="Times New Roman" w:hAnsi="Times New Roman" w:eastAsia="仿宋_GB2312" w:cs="Times New Roman"/>
          <w:color w:val="auto"/>
          <w:sz w:val="32"/>
          <w:highlight w:val="none"/>
          <w:u w:val="none"/>
          <w:lang w:val="en-US" w:eastAsia="zh-CN"/>
        </w:rPr>
        <w:t>20</w:t>
      </w:r>
      <w:r>
        <w:rPr>
          <w:rFonts w:hint="default" w:ascii="Times New Roman" w:hAnsi="Times New Roman" w:eastAsia="仿宋_GB2312" w:cs="Times New Roman"/>
          <w:color w:val="auto"/>
          <w:sz w:val="32"/>
          <w:highlight w:val="none"/>
          <w:u w:val="none"/>
          <w:lang w:val="en-US" w:eastAsia="zh-CN"/>
        </w:rPr>
        <w:t>个单位同时监测，</w:t>
      </w:r>
      <w:r>
        <w:rPr>
          <w:rFonts w:hint="eastAsia" w:ascii="Times New Roman" w:hAnsi="Times New Roman" w:eastAsia="仿宋_GB2312" w:cs="Times New Roman"/>
          <w:color w:val="auto"/>
          <w:sz w:val="32"/>
          <w:highlight w:val="none"/>
          <w:u w:val="none"/>
          <w:lang w:val="en-US" w:eastAsia="zh-CN"/>
        </w:rPr>
        <w:t>检测任务生成</w:t>
      </w:r>
      <w:r>
        <w:rPr>
          <w:rFonts w:hint="default" w:ascii="Times New Roman" w:hAnsi="Times New Roman" w:eastAsia="仿宋_GB2312" w:cs="Times New Roman"/>
          <w:color w:val="auto"/>
          <w:sz w:val="32"/>
          <w:highlight w:val="none"/>
          <w:u w:val="none"/>
          <w:lang w:val="en-US" w:eastAsia="zh-CN"/>
        </w:rPr>
        <w:t>响应时间</w:t>
      </w:r>
      <w:r>
        <w:rPr>
          <w:rFonts w:hint="eastAsia" w:ascii="Times New Roman" w:hAnsi="Times New Roman" w:eastAsia="仿宋_GB2312" w:cs="Times New Roman"/>
          <w:color w:val="auto"/>
          <w:sz w:val="32"/>
          <w:highlight w:val="none"/>
          <w:u w:val="none"/>
          <w:lang w:val="en-US" w:eastAsia="zh-CN"/>
        </w:rPr>
        <w:t>≤5</w:t>
      </w:r>
      <w:r>
        <w:rPr>
          <w:rFonts w:hint="default" w:ascii="Times New Roman" w:hAnsi="Times New Roman" w:eastAsia="仿宋_GB2312" w:cs="Times New Roman"/>
          <w:color w:val="auto"/>
          <w:sz w:val="32"/>
          <w:highlight w:val="none"/>
          <w:u w:val="none"/>
          <w:lang w:val="en-US" w:eastAsia="zh-CN"/>
        </w:rPr>
        <w:t>秒</w:t>
      </w:r>
      <w:r>
        <w:rPr>
          <w:rFonts w:hint="eastAsia" w:ascii="Times New Roman" w:hAns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lang w:val="en-US" w:eastAsia="zh-CN"/>
        </w:rPr>
        <w:t>（</w:t>
      </w:r>
      <w:r>
        <w:rPr>
          <w:rFonts w:hint="eastAsia" w:ascii="Times New Roman" w:hAnsi="Times New Roman" w:eastAsia="仿宋_GB2312" w:cs="Times New Roman"/>
          <w:color w:val="auto"/>
          <w:sz w:val="32"/>
          <w:highlight w:val="none"/>
          <w:u w:val="none"/>
          <w:lang w:val="en-US" w:eastAsia="zh-CN"/>
        </w:rPr>
        <w:t>4</w:t>
      </w:r>
      <w:r>
        <w:rPr>
          <w:rFonts w:hint="default" w:ascii="Times New Roman" w:hAns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rPr>
        <w:t>申请国家发明专利</w:t>
      </w:r>
      <w:r>
        <w:rPr>
          <w:rFonts w:hint="eastAsia" w:asci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rPr>
        <w:t>1项，获得软件著作权</w:t>
      </w:r>
      <w:r>
        <w:rPr>
          <w:rFonts w:hint="eastAsia" w:asci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rPr>
        <w:t>1项</w:t>
      </w:r>
      <w:r>
        <w:rPr>
          <w:rFonts w:hint="eastAsia" w:ascii="Times New Roman" w:hAnsi="Times New Roman" w:eastAsia="仿宋_GB2312" w:cs="Times New Roman"/>
          <w:color w:val="auto"/>
          <w:sz w:val="32"/>
          <w:highlight w:val="none"/>
          <w:u w:val="none"/>
          <w:lang w:val="en-US" w:eastAsia="zh-CN"/>
        </w:rPr>
        <w:t>；</w:t>
      </w:r>
      <w:r>
        <w:rPr>
          <w:rFonts w:hint="default" w:ascii="Times New Roman" w:hAnsi="Times New Roman" w:eastAsia="仿宋_GB2312" w:cs="Times New Roman"/>
          <w:color w:val="auto"/>
          <w:sz w:val="32"/>
          <w:highlight w:val="none"/>
          <w:u w:val="none"/>
          <w:lang w:val="en-US" w:eastAsia="zh-CN"/>
        </w:rPr>
        <w:t>（</w:t>
      </w:r>
      <w:r>
        <w:rPr>
          <w:rFonts w:hint="eastAsia" w:ascii="Times New Roman" w:hAnsi="Times New Roman" w:eastAsia="仿宋_GB2312" w:cs="Times New Roman"/>
          <w:color w:val="auto"/>
          <w:sz w:val="32"/>
          <w:highlight w:val="none"/>
          <w:u w:val="none"/>
          <w:lang w:val="en-US" w:eastAsia="zh-CN"/>
        </w:rPr>
        <w:t>5</w:t>
      </w:r>
      <w:r>
        <w:rPr>
          <w:rFonts w:hint="default" w:ascii="Times New Roman" w:hAnsi="Times New Roman" w:eastAsia="仿宋_GB2312" w:cs="Times New Roman"/>
          <w:color w:val="auto"/>
          <w:sz w:val="32"/>
          <w:highlight w:val="none"/>
          <w:u w:val="none"/>
          <w:lang w:val="en-US" w:eastAsia="zh-CN"/>
        </w:rPr>
        <w:t>）开展应用示范</w:t>
      </w:r>
      <w:r>
        <w:rPr>
          <w:rFonts w:hint="eastAsia" w:ascii="Times New Roman" w:hAnsi="Times New Roman" w:eastAsia="仿宋_GB2312" w:cs="Times New Roman"/>
          <w:color w:val="auto"/>
          <w:sz w:val="32"/>
          <w:highlight w:val="none"/>
          <w:u w:val="none"/>
          <w:lang w:val="en-US" w:eastAsia="zh-CN"/>
        </w:rPr>
        <w:t>≥1项</w:t>
      </w:r>
      <w:r>
        <w:rPr>
          <w:rFonts w:hint="default" w:ascii="Times New Roman" w:hAnsi="Times New Roman" w:eastAsia="仿宋_GB2312" w:cs="Times New Roman"/>
          <w:color w:val="auto"/>
          <w:sz w:val="32"/>
          <w:highlight w:val="none"/>
          <w:u w:val="none"/>
          <w:lang w:val="en-US" w:eastAsia="zh-CN"/>
        </w:rPr>
        <w:t>，完成网络资产</w:t>
      </w:r>
      <w:r>
        <w:rPr>
          <w:rFonts w:hint="eastAsia" w:ascii="Times New Roman" w:hAnsi="Times New Roman" w:eastAsia="仿宋_GB2312" w:cs="Times New Roman"/>
          <w:color w:val="auto"/>
          <w:sz w:val="32"/>
          <w:highlight w:val="none"/>
          <w:u w:val="none"/>
          <w:lang w:val="en-US" w:eastAsia="zh-CN"/>
        </w:rPr>
        <w:t>智能化</w:t>
      </w:r>
      <w:r>
        <w:rPr>
          <w:rFonts w:hint="default" w:ascii="Times New Roman" w:hAnsi="Times New Roman" w:eastAsia="仿宋_GB2312" w:cs="Times New Roman"/>
          <w:color w:val="auto"/>
          <w:sz w:val="32"/>
          <w:highlight w:val="none"/>
          <w:u w:val="none"/>
          <w:lang w:val="en-US" w:eastAsia="zh-CN"/>
        </w:rPr>
        <w:t>梳理与漏洞扫描，发现并协助修复高危漏洞</w:t>
      </w:r>
      <w:r>
        <w:rPr>
          <w:rFonts w:hint="eastAsia" w:ascii="Times New Roman" w:hAnsi="Times New Roman" w:eastAsia="仿宋_GB2312" w:cs="Times New Roman"/>
          <w:color w:val="auto"/>
          <w:sz w:val="32"/>
          <w:highlight w:val="none"/>
          <w:u w:val="none"/>
          <w:lang w:val="en-US" w:eastAsia="zh-CN"/>
        </w:rPr>
        <w:t>≥1</w:t>
      </w:r>
      <w:r>
        <w:rPr>
          <w:rFonts w:hint="default" w:ascii="Times New Roman" w:hAnsi="Times New Roman" w:eastAsia="仿宋_GB2312" w:cs="Times New Roman"/>
          <w:color w:val="auto"/>
          <w:sz w:val="32"/>
          <w:highlight w:val="none"/>
          <w:u w:val="none"/>
          <w:lang w:val="en-US" w:eastAsia="zh-CN"/>
        </w:rPr>
        <w:t>0个。</w:t>
      </w:r>
    </w:p>
    <w:p w14:paraId="74899B2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highlight w:val="none"/>
          <w:u w:val="none"/>
          <w:lang w:val="en-US" w:eastAsia="zh-CN"/>
        </w:rPr>
      </w:pPr>
      <w:bookmarkStart w:id="0" w:name="_GoBack"/>
      <w:bookmarkEnd w:id="0"/>
      <w:r>
        <w:rPr>
          <w:rFonts w:hint="default" w:ascii="Times New Roman" w:hAnsi="Times New Roman" w:eastAsia="仿宋_GB2312" w:cs="Times New Roman"/>
          <w:color w:val="auto"/>
          <w:sz w:val="32"/>
          <w:highlight w:val="none"/>
          <w:u w:val="none"/>
          <w:lang w:val="en-US" w:eastAsia="zh-CN"/>
        </w:rPr>
        <w:t>实施年限：2年。</w:t>
      </w:r>
    </w:p>
    <w:p w14:paraId="2C3980A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color w:val="auto"/>
          <w:sz w:val="32"/>
          <w:highlight w:val="none"/>
          <w:u w:val="none"/>
          <w:lang w:val="en-US" w:eastAsia="zh-CN"/>
        </w:rPr>
        <w:t>资助经费：不超过</w:t>
      </w:r>
      <w:r>
        <w:rPr>
          <w:rFonts w:hint="eastAsia" w:ascii="Times New Roman" w:hAnsi="Times New Roman" w:eastAsia="仿宋_GB2312" w:cs="Times New Roman"/>
          <w:color w:val="auto"/>
          <w:sz w:val="32"/>
          <w:highlight w:val="none"/>
          <w:u w:val="none"/>
          <w:lang w:val="en-US" w:eastAsia="zh-CN"/>
        </w:rPr>
        <w:t>25</w:t>
      </w:r>
      <w:r>
        <w:rPr>
          <w:rFonts w:hint="default" w:ascii="Times New Roman" w:hAnsi="Times New Roman" w:eastAsia="仿宋_GB2312" w:cs="Times New Roman"/>
          <w:color w:val="auto"/>
          <w:sz w:val="32"/>
          <w:highlight w:val="none"/>
          <w:u w:val="none"/>
          <w:lang w:val="en-US" w:eastAsia="zh-CN"/>
        </w:rPr>
        <w:t>万元。</w:t>
      </w:r>
    </w:p>
    <w:p w14:paraId="6F5F894D">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b/>
          <w:bCs/>
          <w:color w:val="auto"/>
          <w:sz w:val="32"/>
          <w:highlight w:val="none"/>
          <w:u w:val="none"/>
          <w:lang w:val="en-US" w:eastAsia="zh-CN"/>
        </w:rPr>
      </w:pPr>
    </w:p>
    <w:p w14:paraId="221DB452">
      <w:pPr>
        <w:keepNext w:val="0"/>
        <w:keepLines w:val="0"/>
        <w:pageBreakBefore w:val="0"/>
        <w:widowControl w:val="0"/>
        <w:kinsoku/>
        <w:wordWrap/>
        <w:overflowPunct/>
        <w:topLinePunct w:val="0"/>
        <w:autoSpaceDE/>
        <w:autoSpaceDN/>
        <w:bidi w:val="0"/>
        <w:spacing w:line="560" w:lineRule="exact"/>
        <w:ind w:firstLine="643" w:firstLineChars="200"/>
        <w:textAlignment w:val="auto"/>
        <w:rPr>
          <w:rFonts w:hint="default" w:ascii="Times New Roman" w:hAnsi="Times New Roman" w:eastAsia="楷体_GB2312" w:cs="Times New Roman"/>
          <w:b/>
          <w:bCs/>
          <w:color w:val="auto"/>
          <w:sz w:val="32"/>
          <w:highlight w:val="none"/>
          <w:u w:val="none"/>
          <w:lang w:val="en-US" w:eastAsia="zh-CN"/>
        </w:rPr>
      </w:pPr>
      <w:r>
        <w:rPr>
          <w:rFonts w:hint="default" w:ascii="Times New Roman" w:hAnsi="Times New Roman" w:eastAsia="楷体_GB2312" w:cs="Times New Roman"/>
          <w:b/>
          <w:bCs/>
          <w:color w:val="auto"/>
          <w:sz w:val="32"/>
          <w:highlight w:val="none"/>
          <w:u w:val="none"/>
          <w:lang w:val="en-US" w:eastAsia="zh-CN"/>
        </w:rPr>
        <w:t>方向</w:t>
      </w:r>
      <w:r>
        <w:rPr>
          <w:rFonts w:hint="eastAsia" w:ascii="Times New Roman" w:hAnsi="Times New Roman" w:eastAsia="楷体_GB2312" w:cs="Times New Roman"/>
          <w:b/>
          <w:bCs/>
          <w:color w:val="auto"/>
          <w:sz w:val="32"/>
          <w:highlight w:val="none"/>
          <w:u w:val="none"/>
          <w:lang w:val="en-US" w:eastAsia="zh-CN"/>
        </w:rPr>
        <w:t>4</w:t>
      </w:r>
      <w:r>
        <w:rPr>
          <w:rFonts w:hint="default" w:ascii="Times New Roman" w:hAnsi="Times New Roman" w:eastAsia="楷体_GB2312" w:cs="Times New Roman"/>
          <w:b/>
          <w:bCs/>
          <w:color w:val="auto"/>
          <w:sz w:val="32"/>
          <w:highlight w:val="none"/>
          <w:u w:val="none"/>
          <w:lang w:val="en-US" w:eastAsia="zh-CN"/>
        </w:rPr>
        <w:t>：政务网络IPv6环境下的加密流量高级威胁智能研判与深度分析技术</w:t>
      </w:r>
    </w:p>
    <w:p w14:paraId="48382AF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highlight w:val="none"/>
          <w:u w:val="none"/>
          <w:lang w:val="en-US" w:eastAsia="zh-CN"/>
        </w:rPr>
      </w:pPr>
      <w:r>
        <w:rPr>
          <w:rFonts w:hint="default" w:ascii="Times New Roman" w:hAnsi="Times New Roman" w:eastAsia="仿宋_GB2312" w:cs="Times New Roman"/>
          <w:color w:val="auto"/>
          <w:sz w:val="32"/>
          <w:highlight w:val="none"/>
          <w:u w:val="none"/>
          <w:lang w:val="en-US" w:eastAsia="zh-CN"/>
        </w:rPr>
        <w:t>研究内容：当前，政务网络加速推进IPv6规模部署，IPv4/IPv6双栈运行已成为主流架构，IPv6加密流量占比持续提升。但IPv6地址结构复杂、隐私地址滥用、协议扩展丰富等特性，叠加政务业务高安全需求，使得伪造地址攻击、隐蔽C2通信、境外APT渗透等高级威胁防控难度剧增。针对政务网络环境下现有安全监测手段难以适配IPv6加密流量特征，存在监测盲区大、研判效率低、自动化不足等问题，开展IPv6加密流量高级威胁智能研判技术研究。一是研究结合IPv6隐私地址、扩展头部特征及攻击TTPs知识库，构建IPv6场景专属加密威胁特征库，实现对伪造地址、隐蔽C2、协议滥用等高级威胁的精准解析。二是研发多源情报融合的IPv6高级威胁智能研判引擎，建立威胁推理、告警聚合、置信度评估与关联分析机制，实现攻击链自动判定、威胁等级分级与自动化研判输出，提升研判效率与准确性。三是基于真实政务网络流量架构，构建涵盖HTTPS加密业务、加密隧道攻击、隐蔽C2通信等多类场景的仿真测试环境，</w:t>
      </w:r>
      <w:r>
        <w:rPr>
          <w:rFonts w:hint="eastAsia" w:ascii="Times New Roman" w:hAnsi="Times New Roman" w:eastAsia="仿宋_GB2312" w:cs="Times New Roman"/>
          <w:color w:val="auto"/>
          <w:sz w:val="32"/>
          <w:highlight w:val="none"/>
          <w:u w:val="none"/>
          <w:lang w:val="en-US" w:eastAsia="zh-CN"/>
        </w:rPr>
        <w:t>在仿真验证平台</w:t>
      </w:r>
      <w:r>
        <w:rPr>
          <w:rFonts w:hint="default" w:ascii="Times New Roman" w:hAnsi="Times New Roman" w:eastAsia="仿宋_GB2312" w:cs="Times New Roman"/>
          <w:color w:val="auto"/>
          <w:sz w:val="32"/>
          <w:highlight w:val="none"/>
          <w:u w:val="none"/>
          <w:lang w:val="en-US" w:eastAsia="zh-CN"/>
        </w:rPr>
        <w:t>对理论模型、研判机制进行全维度技术验证，形成系统性的技术可行性分析报告与落地实施方案。</w:t>
      </w:r>
    </w:p>
    <w:p w14:paraId="3101221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color w:val="auto"/>
          <w:highlight w:val="none"/>
          <w:lang w:val="en-US" w:eastAsia="zh-CN"/>
        </w:rPr>
      </w:pPr>
      <w:r>
        <w:rPr>
          <w:rFonts w:hint="default" w:ascii="Times New Roman" w:hAnsi="Times New Roman" w:eastAsia="仿宋_GB2312" w:cs="Times New Roman"/>
          <w:color w:val="auto"/>
          <w:sz w:val="32"/>
          <w:highlight w:val="none"/>
          <w:u w:val="none"/>
          <w:lang w:val="en-US" w:eastAsia="zh-CN"/>
        </w:rPr>
        <w:t>考核指标：（1）建成面向 IPv6 的加密威胁智能研判引擎与专属特征库 1 套；配套系统能够从镜像流量中还原出相关的流量数据后进入加密威胁智能研判引擎进行研判。（2）引擎围绕https(tls1.2)的恶意流量分析，从3个层面进行检测分析：证书安全性分析、TLS指纹特征分析、TLS加密流量异常行为综合分析模型；提供四个维度的证书安全性分析、收录2000个 JA3/JA3S指纹情报数据、异常 SSL 流量检测模型包含50种流量特征维度。（3）提供对应引擎检测功能的验证PCAP包数据，数据包覆盖3个引擎功能，测试流量数据覆盖木马僵尸病毒、挖矿程序、APT攻击等类型的流量数据，合计用于测试的TCP流的用例数2000个。（4）发表中文核心期刊论文或SCI/EI</w:t>
      </w:r>
      <w:r>
        <w:rPr>
          <w:rFonts w:hint="eastAsia" w:ascii="Times New Roman" w:eastAsia="仿宋_GB2312" w:cs="Times New Roman"/>
          <w:color w:val="auto"/>
          <w:sz w:val="32"/>
          <w:highlight w:val="none"/>
          <w:u w:val="none"/>
          <w:lang w:val="en-US" w:eastAsia="zh-CN"/>
        </w:rPr>
        <w:t>收录</w:t>
      </w:r>
      <w:r>
        <w:rPr>
          <w:rFonts w:hint="default" w:ascii="Times New Roman" w:hAnsi="Times New Roman" w:eastAsia="仿宋_GB2312" w:cs="Times New Roman"/>
          <w:color w:val="auto"/>
          <w:sz w:val="32"/>
          <w:highlight w:val="none"/>
          <w:u w:val="none"/>
          <w:lang w:val="en-US" w:eastAsia="zh-CN"/>
        </w:rPr>
        <w:t>论文</w:t>
      </w:r>
      <w:r>
        <w:rPr>
          <w:rFonts w:hint="eastAsia" w:ascii="Times New Roman" w:eastAsia="仿宋_GB2312" w:cs="Times New Roman"/>
          <w:color w:val="auto"/>
          <w:sz w:val="32"/>
          <w:highlight w:val="none"/>
          <w:u w:val="none"/>
          <w:lang w:val="en-US" w:eastAsia="zh-CN"/>
        </w:rPr>
        <w:t>≥</w:t>
      </w:r>
      <w:r>
        <w:rPr>
          <w:rFonts w:hint="eastAsia" w:ascii="Times New Roman" w:hAnsi="Times New Roman" w:eastAsia="仿宋_GB2312" w:cs="Times New Roman"/>
          <w:color w:val="auto"/>
          <w:sz w:val="32"/>
          <w:highlight w:val="none"/>
          <w:u w:val="none"/>
          <w:lang w:val="en-US" w:eastAsia="zh-CN"/>
        </w:rPr>
        <w:t>1</w:t>
      </w:r>
      <w:r>
        <w:rPr>
          <w:rFonts w:hint="default" w:ascii="Times New Roman" w:hAnsi="Times New Roman" w:eastAsia="仿宋_GB2312" w:cs="Times New Roman"/>
          <w:color w:val="auto"/>
          <w:sz w:val="32"/>
          <w:highlight w:val="none"/>
          <w:u w:val="none"/>
          <w:lang w:val="en-US" w:eastAsia="zh-CN"/>
        </w:rPr>
        <w:t>篇，申请发明专利</w:t>
      </w:r>
      <w:r>
        <w:rPr>
          <w:rFonts w:hint="eastAsia" w:ascii="Times New Roman" w:eastAsia="仿宋_GB2312" w:cs="Times New Roman"/>
          <w:color w:val="auto"/>
          <w:sz w:val="32"/>
          <w:highlight w:val="none"/>
          <w:u w:val="none"/>
          <w:lang w:val="en-US" w:eastAsia="zh-CN"/>
        </w:rPr>
        <w:t>≥</w:t>
      </w:r>
      <w:r>
        <w:rPr>
          <w:rFonts w:hint="eastAsia" w:ascii="Times New Roman" w:hAnsi="Times New Roman" w:eastAsia="仿宋_GB2312" w:cs="Times New Roman"/>
          <w:color w:val="auto"/>
          <w:sz w:val="32"/>
          <w:highlight w:val="none"/>
          <w:u w:val="none"/>
          <w:lang w:val="en-US" w:eastAsia="zh-CN"/>
        </w:rPr>
        <w:t>1</w:t>
      </w:r>
      <w:r>
        <w:rPr>
          <w:rFonts w:hint="default" w:ascii="Times New Roman" w:hAnsi="Times New Roman" w:eastAsia="仿宋_GB2312" w:cs="Times New Roman"/>
          <w:color w:val="auto"/>
          <w:sz w:val="32"/>
          <w:highlight w:val="none"/>
          <w:u w:val="none"/>
          <w:lang w:val="en-US" w:eastAsia="zh-CN"/>
        </w:rPr>
        <w:t>项。</w:t>
      </w:r>
      <w:r>
        <w:rPr>
          <w:rFonts w:hint="eastAsia" w:ascii="Times New Roman" w:hAnsi="Times New Roman" w:eastAsia="仿宋_GB2312" w:cs="Times New Roman"/>
          <w:color w:val="auto"/>
          <w:sz w:val="32"/>
          <w:highlight w:val="none"/>
          <w:u w:val="none"/>
          <w:lang w:val="en-US" w:eastAsia="zh-CN"/>
        </w:rPr>
        <w:t>（5）开展示范应用</w:t>
      </w:r>
      <w:r>
        <w:rPr>
          <w:rFonts w:hint="eastAsia" w:ascii="Times New Roman" w:eastAsia="仿宋_GB2312" w:cs="Times New Roman"/>
          <w:color w:val="auto"/>
          <w:sz w:val="32"/>
          <w:highlight w:val="none"/>
          <w:u w:val="none"/>
          <w:lang w:val="en-US" w:eastAsia="zh-CN"/>
        </w:rPr>
        <w:t>≥</w:t>
      </w:r>
      <w:r>
        <w:rPr>
          <w:rFonts w:hint="eastAsia" w:ascii="Times New Roman" w:hAnsi="Times New Roman" w:eastAsia="仿宋_GB2312" w:cs="Times New Roman"/>
          <w:color w:val="auto"/>
          <w:sz w:val="32"/>
          <w:highlight w:val="none"/>
          <w:u w:val="none"/>
          <w:lang w:val="en-US" w:eastAsia="zh-CN"/>
        </w:rPr>
        <w:t>1项。</w:t>
      </w:r>
    </w:p>
    <w:p w14:paraId="4D97FF7D">
      <w:pPr>
        <w:pStyle w:val="2"/>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baseline"/>
        <w:rPr>
          <w:rFonts w:hint="default" w:ascii="Times New Roman" w:hAnsi="Times New Roman" w:eastAsia="仿宋_GB2312" w:cs="Times New Roman"/>
          <w:color w:val="auto"/>
          <w:kern w:val="2"/>
          <w:sz w:val="32"/>
          <w:szCs w:val="24"/>
          <w:highlight w:val="none"/>
          <w:u w:val="none"/>
          <w:lang w:val="en-US" w:eastAsia="zh-CN" w:bidi="ar-SA"/>
        </w:rPr>
      </w:pPr>
      <w:r>
        <w:rPr>
          <w:rFonts w:hint="default" w:ascii="Times New Roman" w:hAnsi="Times New Roman" w:eastAsia="仿宋_GB2312" w:cs="Times New Roman"/>
          <w:color w:val="auto"/>
          <w:kern w:val="2"/>
          <w:sz w:val="32"/>
          <w:szCs w:val="24"/>
          <w:highlight w:val="none"/>
          <w:u w:val="none"/>
          <w:lang w:val="en-US" w:eastAsia="zh-CN" w:bidi="ar-SA"/>
        </w:rPr>
        <w:t>实施年限：2年。</w:t>
      </w:r>
    </w:p>
    <w:p w14:paraId="5ED2CD97">
      <w:pPr>
        <w:pStyle w:val="2"/>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baseline"/>
        <w:rPr>
          <w:rFonts w:hint="default" w:ascii="Times New Roman" w:hAnsi="Times New Roman" w:eastAsia="仿宋_GB2312" w:cs="Times New Roman"/>
          <w:color w:val="auto"/>
          <w:kern w:val="2"/>
          <w:sz w:val="32"/>
          <w:szCs w:val="24"/>
          <w:highlight w:val="none"/>
          <w:u w:val="none"/>
          <w:lang w:val="en-US" w:eastAsia="zh-CN" w:bidi="ar-SA"/>
        </w:rPr>
      </w:pPr>
      <w:r>
        <w:rPr>
          <w:rFonts w:hint="default" w:ascii="Times New Roman" w:hAnsi="Times New Roman" w:eastAsia="仿宋_GB2312" w:cs="Times New Roman"/>
          <w:color w:val="auto"/>
          <w:kern w:val="2"/>
          <w:sz w:val="32"/>
          <w:szCs w:val="24"/>
          <w:highlight w:val="none"/>
          <w:u w:val="none"/>
          <w:lang w:val="en-US" w:eastAsia="zh-CN" w:bidi="ar-SA"/>
        </w:rPr>
        <w:t>资助经费：不超过25万元。</w:t>
      </w:r>
    </w:p>
    <w:p w14:paraId="40EEC511">
      <w:pPr>
        <w:rPr>
          <w:rFonts w:hint="default" w:ascii="Times New Roman" w:hAnsi="Times New Roman" w:eastAsia="仿宋_GB2312" w:cs="Times New Roman"/>
          <w:color w:val="auto"/>
          <w:kern w:val="2"/>
          <w:sz w:val="32"/>
          <w:szCs w:val="24"/>
          <w:highlight w:val="none"/>
          <w:u w:val="none"/>
          <w:lang w:val="en-US" w:eastAsia="zh-CN" w:bidi="ar-SA"/>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5B1461-E49C-4EB4-BF5D-9994087657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35260FE4-8D07-43AD-864A-E308B2F11D52}"/>
  </w:font>
  <w:font w:name="方正小标宋简体">
    <w:panose1 w:val="03000509000000000000"/>
    <w:charset w:val="86"/>
    <w:family w:val="script"/>
    <w:pitch w:val="default"/>
    <w:sig w:usb0="00000001" w:usb1="080E0000" w:usb2="00000000" w:usb3="00000000" w:csb0="00040000" w:csb1="00000000"/>
    <w:embedRegular r:id="rId3" w:fontKey="{10837DC8-922E-4A7C-8967-C119E98CC97D}"/>
  </w:font>
  <w:font w:name="楷体_GB2312">
    <w:panose1 w:val="02010609030101010101"/>
    <w:charset w:val="86"/>
    <w:family w:val="modern"/>
    <w:pitch w:val="default"/>
    <w:sig w:usb0="00000001" w:usb1="080E0000" w:usb2="00000000" w:usb3="00000000" w:csb0="00040000" w:csb1="00000000"/>
    <w:embedRegular r:id="rId4" w:fontKey="{9F57220E-6E55-47D9-9AB5-8D073A4BFB36}"/>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58EF3">
    <w:pPr>
      <w:pStyle w:val="9"/>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2891497">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C+VVpd0QEAAKIDAAAOAAAAAAAAAAEAIAAAAB8BAABk&#10;cnMvZTJvRG9jLnhtbFBLBQYAAAAABgAGAFkBAABiBQAAAAA=&#10;">
              <v:fill on="f" focussize="0,0"/>
              <v:stroke on="f" weight="0.5pt"/>
              <v:imagedata o:title=""/>
              <o:lock v:ext="edit" aspectratio="f"/>
              <v:textbox inset="0mm,0mm,0mm,0mm" style="mso-fit-shape-to-text:t;">
                <w:txbxContent>
                  <w:p w14:paraId="02891497">
                    <w:pPr>
                      <w:pStyle w:val="9"/>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26</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9F05F">
    <w:pPr>
      <w:pStyle w:val="10"/>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jYmFkMGU4MjdmZGFiOGM4OTY1ZjVkNWQ3ZThhNmIifQ=="/>
  </w:docVars>
  <w:rsids>
    <w:rsidRoot w:val="00000000"/>
    <w:rsid w:val="00066EBC"/>
    <w:rsid w:val="00076791"/>
    <w:rsid w:val="00494FFB"/>
    <w:rsid w:val="007C0F2D"/>
    <w:rsid w:val="00A14856"/>
    <w:rsid w:val="00C14B91"/>
    <w:rsid w:val="00CB77BE"/>
    <w:rsid w:val="00D24FF0"/>
    <w:rsid w:val="00D5688F"/>
    <w:rsid w:val="00DA5C53"/>
    <w:rsid w:val="00DE1BE7"/>
    <w:rsid w:val="00E30FAC"/>
    <w:rsid w:val="00EF7950"/>
    <w:rsid w:val="00F47E87"/>
    <w:rsid w:val="0112363F"/>
    <w:rsid w:val="01176EA7"/>
    <w:rsid w:val="013637D1"/>
    <w:rsid w:val="014001AC"/>
    <w:rsid w:val="0147778C"/>
    <w:rsid w:val="016F283F"/>
    <w:rsid w:val="01714809"/>
    <w:rsid w:val="01730582"/>
    <w:rsid w:val="017B7436"/>
    <w:rsid w:val="01850800"/>
    <w:rsid w:val="018856AF"/>
    <w:rsid w:val="01B12E58"/>
    <w:rsid w:val="01C04E49"/>
    <w:rsid w:val="01E4322D"/>
    <w:rsid w:val="01EE7C08"/>
    <w:rsid w:val="01FF1E15"/>
    <w:rsid w:val="02117D9A"/>
    <w:rsid w:val="021A6C4F"/>
    <w:rsid w:val="022950E4"/>
    <w:rsid w:val="02313F99"/>
    <w:rsid w:val="02377801"/>
    <w:rsid w:val="02443CCC"/>
    <w:rsid w:val="02497534"/>
    <w:rsid w:val="025832D3"/>
    <w:rsid w:val="025D6B3C"/>
    <w:rsid w:val="02663C42"/>
    <w:rsid w:val="026779BA"/>
    <w:rsid w:val="02954528"/>
    <w:rsid w:val="02A209F3"/>
    <w:rsid w:val="02AD7AC3"/>
    <w:rsid w:val="02B50726"/>
    <w:rsid w:val="02B56978"/>
    <w:rsid w:val="02C95F7F"/>
    <w:rsid w:val="02CB619B"/>
    <w:rsid w:val="02E96621"/>
    <w:rsid w:val="0305345B"/>
    <w:rsid w:val="030F42DA"/>
    <w:rsid w:val="03232EAE"/>
    <w:rsid w:val="032F04D8"/>
    <w:rsid w:val="03393105"/>
    <w:rsid w:val="0348159A"/>
    <w:rsid w:val="034C72DC"/>
    <w:rsid w:val="034F2928"/>
    <w:rsid w:val="037203C5"/>
    <w:rsid w:val="037E4FBC"/>
    <w:rsid w:val="03830824"/>
    <w:rsid w:val="038A570F"/>
    <w:rsid w:val="038F71C9"/>
    <w:rsid w:val="03A34A22"/>
    <w:rsid w:val="03B7227C"/>
    <w:rsid w:val="03C350C4"/>
    <w:rsid w:val="03CC21CB"/>
    <w:rsid w:val="03CC3F79"/>
    <w:rsid w:val="03CF75C5"/>
    <w:rsid w:val="03D277F6"/>
    <w:rsid w:val="04082AD7"/>
    <w:rsid w:val="040A2CF3"/>
    <w:rsid w:val="040E6340"/>
    <w:rsid w:val="040F0F2A"/>
    <w:rsid w:val="041871BE"/>
    <w:rsid w:val="041B280B"/>
    <w:rsid w:val="04212517"/>
    <w:rsid w:val="042913CB"/>
    <w:rsid w:val="043E2741"/>
    <w:rsid w:val="04510922"/>
    <w:rsid w:val="046046C1"/>
    <w:rsid w:val="049802FF"/>
    <w:rsid w:val="04A22F2C"/>
    <w:rsid w:val="04E452F2"/>
    <w:rsid w:val="04E83035"/>
    <w:rsid w:val="052C157C"/>
    <w:rsid w:val="053A4F12"/>
    <w:rsid w:val="053B29DC"/>
    <w:rsid w:val="055C757F"/>
    <w:rsid w:val="05832D5D"/>
    <w:rsid w:val="05A30D0A"/>
    <w:rsid w:val="05B178CA"/>
    <w:rsid w:val="05B2719F"/>
    <w:rsid w:val="05C3315A"/>
    <w:rsid w:val="05D84E57"/>
    <w:rsid w:val="05E41A4E"/>
    <w:rsid w:val="060F639F"/>
    <w:rsid w:val="063302DF"/>
    <w:rsid w:val="0636392C"/>
    <w:rsid w:val="063D115E"/>
    <w:rsid w:val="064F49ED"/>
    <w:rsid w:val="06525EDF"/>
    <w:rsid w:val="066B5CCB"/>
    <w:rsid w:val="067B3A34"/>
    <w:rsid w:val="06856661"/>
    <w:rsid w:val="069074E0"/>
    <w:rsid w:val="06936FD0"/>
    <w:rsid w:val="06D373CC"/>
    <w:rsid w:val="06DC2725"/>
    <w:rsid w:val="06F24CAF"/>
    <w:rsid w:val="071579E5"/>
    <w:rsid w:val="071719AF"/>
    <w:rsid w:val="07181283"/>
    <w:rsid w:val="07375BAD"/>
    <w:rsid w:val="074A3B33"/>
    <w:rsid w:val="074D3623"/>
    <w:rsid w:val="077566D6"/>
    <w:rsid w:val="078B414B"/>
    <w:rsid w:val="079052BE"/>
    <w:rsid w:val="079C3C62"/>
    <w:rsid w:val="07D433FC"/>
    <w:rsid w:val="07E775D3"/>
    <w:rsid w:val="07FD6DF7"/>
    <w:rsid w:val="080A5070"/>
    <w:rsid w:val="080C4503"/>
    <w:rsid w:val="081E0B1B"/>
    <w:rsid w:val="084E7652"/>
    <w:rsid w:val="086504F8"/>
    <w:rsid w:val="0874513E"/>
    <w:rsid w:val="088C017B"/>
    <w:rsid w:val="08986B20"/>
    <w:rsid w:val="08A07782"/>
    <w:rsid w:val="08BD6586"/>
    <w:rsid w:val="08CE609D"/>
    <w:rsid w:val="08D13DE0"/>
    <w:rsid w:val="08D631A4"/>
    <w:rsid w:val="08D77648"/>
    <w:rsid w:val="08E51639"/>
    <w:rsid w:val="091D7025"/>
    <w:rsid w:val="092403B3"/>
    <w:rsid w:val="095962AF"/>
    <w:rsid w:val="095A2027"/>
    <w:rsid w:val="09704E33"/>
    <w:rsid w:val="09A60DC8"/>
    <w:rsid w:val="09C4649D"/>
    <w:rsid w:val="09C91E87"/>
    <w:rsid w:val="09D27E0F"/>
    <w:rsid w:val="09D43B87"/>
    <w:rsid w:val="0A051F93"/>
    <w:rsid w:val="0A1421D6"/>
    <w:rsid w:val="0A1E33AB"/>
    <w:rsid w:val="0A2A7C4B"/>
    <w:rsid w:val="0A2F7010"/>
    <w:rsid w:val="0A344626"/>
    <w:rsid w:val="0A3D172D"/>
    <w:rsid w:val="0A466107"/>
    <w:rsid w:val="0A670558"/>
    <w:rsid w:val="0A6C3DC0"/>
    <w:rsid w:val="0A83110A"/>
    <w:rsid w:val="0A981059"/>
    <w:rsid w:val="0AA95014"/>
    <w:rsid w:val="0AC0235E"/>
    <w:rsid w:val="0ACA0AE6"/>
    <w:rsid w:val="0ACB4F8A"/>
    <w:rsid w:val="0AE53B72"/>
    <w:rsid w:val="0AFA5870"/>
    <w:rsid w:val="0B077F8D"/>
    <w:rsid w:val="0B093D05"/>
    <w:rsid w:val="0B462863"/>
    <w:rsid w:val="0B564F2F"/>
    <w:rsid w:val="0B6B22C9"/>
    <w:rsid w:val="0B8909A2"/>
    <w:rsid w:val="0BD87233"/>
    <w:rsid w:val="0BED7182"/>
    <w:rsid w:val="0BEF0B6C"/>
    <w:rsid w:val="0C012C2E"/>
    <w:rsid w:val="0C1E322C"/>
    <w:rsid w:val="0C2506CA"/>
    <w:rsid w:val="0C364685"/>
    <w:rsid w:val="0C48260B"/>
    <w:rsid w:val="0C4C20FB"/>
    <w:rsid w:val="0C5572BE"/>
    <w:rsid w:val="0C5965C6"/>
    <w:rsid w:val="0C5B233E"/>
    <w:rsid w:val="0C6311F3"/>
    <w:rsid w:val="0C913FB2"/>
    <w:rsid w:val="0C9475FE"/>
    <w:rsid w:val="0C996F37"/>
    <w:rsid w:val="0CBF23F5"/>
    <w:rsid w:val="0CEC2E27"/>
    <w:rsid w:val="0CEC743A"/>
    <w:rsid w:val="0CF602B9"/>
    <w:rsid w:val="0D091D9A"/>
    <w:rsid w:val="0D1F336B"/>
    <w:rsid w:val="0D49663A"/>
    <w:rsid w:val="0D4C7ED9"/>
    <w:rsid w:val="0D7116ED"/>
    <w:rsid w:val="0D71793F"/>
    <w:rsid w:val="0D7336B7"/>
    <w:rsid w:val="0D8B6C53"/>
    <w:rsid w:val="0D930454"/>
    <w:rsid w:val="0DB17A04"/>
    <w:rsid w:val="0DB8556E"/>
    <w:rsid w:val="0DC9777B"/>
    <w:rsid w:val="0DCB34F3"/>
    <w:rsid w:val="0DE63E89"/>
    <w:rsid w:val="0DF06AB6"/>
    <w:rsid w:val="0E010CC3"/>
    <w:rsid w:val="0E0367E9"/>
    <w:rsid w:val="0E0F33E0"/>
    <w:rsid w:val="0E1F1149"/>
    <w:rsid w:val="0E4017EB"/>
    <w:rsid w:val="0E5E6115"/>
    <w:rsid w:val="0E666D78"/>
    <w:rsid w:val="0E741495"/>
    <w:rsid w:val="0E794CFD"/>
    <w:rsid w:val="0E8C4A31"/>
    <w:rsid w:val="0E925DBF"/>
    <w:rsid w:val="0E9953A0"/>
    <w:rsid w:val="0EAA135B"/>
    <w:rsid w:val="0EAC0C2F"/>
    <w:rsid w:val="0ED91C40"/>
    <w:rsid w:val="0EE67993"/>
    <w:rsid w:val="0EFB5712"/>
    <w:rsid w:val="0F087E2F"/>
    <w:rsid w:val="0F0A1DF9"/>
    <w:rsid w:val="0F1D38DB"/>
    <w:rsid w:val="0F1F3AF7"/>
    <w:rsid w:val="0F307991"/>
    <w:rsid w:val="0F307AB2"/>
    <w:rsid w:val="0F46493F"/>
    <w:rsid w:val="0F470A30"/>
    <w:rsid w:val="0F5B2655"/>
    <w:rsid w:val="0F5D461F"/>
    <w:rsid w:val="0F713C26"/>
    <w:rsid w:val="0F751969"/>
    <w:rsid w:val="0F7756E1"/>
    <w:rsid w:val="0F7D081D"/>
    <w:rsid w:val="0F8C280E"/>
    <w:rsid w:val="0F8C6CB2"/>
    <w:rsid w:val="0F9A317D"/>
    <w:rsid w:val="0FB029A1"/>
    <w:rsid w:val="0FBEB84E"/>
    <w:rsid w:val="0FCB77DB"/>
    <w:rsid w:val="0FD146C5"/>
    <w:rsid w:val="0FD348E1"/>
    <w:rsid w:val="0FE73EE9"/>
    <w:rsid w:val="0FF7237E"/>
    <w:rsid w:val="100D7DF3"/>
    <w:rsid w:val="101D790A"/>
    <w:rsid w:val="102B64CB"/>
    <w:rsid w:val="103C2486"/>
    <w:rsid w:val="10501A8E"/>
    <w:rsid w:val="1054157E"/>
    <w:rsid w:val="10563548"/>
    <w:rsid w:val="105C48D7"/>
    <w:rsid w:val="105F7F23"/>
    <w:rsid w:val="10637A13"/>
    <w:rsid w:val="106F460A"/>
    <w:rsid w:val="107E09EC"/>
    <w:rsid w:val="109220A6"/>
    <w:rsid w:val="109E6C9D"/>
    <w:rsid w:val="10A51DDA"/>
    <w:rsid w:val="10A5627E"/>
    <w:rsid w:val="10B65D95"/>
    <w:rsid w:val="10B77D5F"/>
    <w:rsid w:val="10C20BDE"/>
    <w:rsid w:val="10C2298C"/>
    <w:rsid w:val="10C761F4"/>
    <w:rsid w:val="10D80401"/>
    <w:rsid w:val="10DB3A4D"/>
    <w:rsid w:val="10F90377"/>
    <w:rsid w:val="11333889"/>
    <w:rsid w:val="114333A1"/>
    <w:rsid w:val="11641C95"/>
    <w:rsid w:val="11785740"/>
    <w:rsid w:val="11895257"/>
    <w:rsid w:val="118B7221"/>
    <w:rsid w:val="11904838"/>
    <w:rsid w:val="11C95F9C"/>
    <w:rsid w:val="11E20E0C"/>
    <w:rsid w:val="120174E4"/>
    <w:rsid w:val="120E1C01"/>
    <w:rsid w:val="120E7E53"/>
    <w:rsid w:val="1211524D"/>
    <w:rsid w:val="12174F59"/>
    <w:rsid w:val="123B5C73"/>
    <w:rsid w:val="125F245C"/>
    <w:rsid w:val="126857B5"/>
    <w:rsid w:val="12A61E39"/>
    <w:rsid w:val="12A85BB1"/>
    <w:rsid w:val="12D6271E"/>
    <w:rsid w:val="12E0534B"/>
    <w:rsid w:val="12E56E05"/>
    <w:rsid w:val="12E83108"/>
    <w:rsid w:val="12F42BA4"/>
    <w:rsid w:val="130152C1"/>
    <w:rsid w:val="13054DB2"/>
    <w:rsid w:val="132C67E2"/>
    <w:rsid w:val="13347445"/>
    <w:rsid w:val="13637D2A"/>
    <w:rsid w:val="136917E4"/>
    <w:rsid w:val="137D0DEC"/>
    <w:rsid w:val="138A175B"/>
    <w:rsid w:val="138A3509"/>
    <w:rsid w:val="138A52B7"/>
    <w:rsid w:val="139A199E"/>
    <w:rsid w:val="13A46379"/>
    <w:rsid w:val="13AC7923"/>
    <w:rsid w:val="13BA5B9C"/>
    <w:rsid w:val="13BC5DB8"/>
    <w:rsid w:val="13C077F6"/>
    <w:rsid w:val="141A2ADF"/>
    <w:rsid w:val="14270D58"/>
    <w:rsid w:val="14302302"/>
    <w:rsid w:val="14357918"/>
    <w:rsid w:val="145D29CB"/>
    <w:rsid w:val="1461070D"/>
    <w:rsid w:val="146E4BD8"/>
    <w:rsid w:val="14902DA1"/>
    <w:rsid w:val="14F055ED"/>
    <w:rsid w:val="15127C5A"/>
    <w:rsid w:val="151E01BB"/>
    <w:rsid w:val="152534E9"/>
    <w:rsid w:val="1534197E"/>
    <w:rsid w:val="154A11A2"/>
    <w:rsid w:val="154A73F4"/>
    <w:rsid w:val="154D2A40"/>
    <w:rsid w:val="15602773"/>
    <w:rsid w:val="15604521"/>
    <w:rsid w:val="156102B8"/>
    <w:rsid w:val="157B75AD"/>
    <w:rsid w:val="15910B7E"/>
    <w:rsid w:val="15B14D7D"/>
    <w:rsid w:val="15CF16A7"/>
    <w:rsid w:val="15D8055B"/>
    <w:rsid w:val="15DA2525"/>
    <w:rsid w:val="15E93B9A"/>
    <w:rsid w:val="15FD6214"/>
    <w:rsid w:val="160F410E"/>
    <w:rsid w:val="16117F11"/>
    <w:rsid w:val="161D1B33"/>
    <w:rsid w:val="161F262E"/>
    <w:rsid w:val="16461969"/>
    <w:rsid w:val="165322D8"/>
    <w:rsid w:val="165A5414"/>
    <w:rsid w:val="166C5148"/>
    <w:rsid w:val="167069E6"/>
    <w:rsid w:val="167F4E7B"/>
    <w:rsid w:val="16866209"/>
    <w:rsid w:val="16921052"/>
    <w:rsid w:val="1695469E"/>
    <w:rsid w:val="16AE750E"/>
    <w:rsid w:val="16C64858"/>
    <w:rsid w:val="16CD208A"/>
    <w:rsid w:val="16D056D6"/>
    <w:rsid w:val="16E80C72"/>
    <w:rsid w:val="16EF0253"/>
    <w:rsid w:val="16F47617"/>
    <w:rsid w:val="16FC64CC"/>
    <w:rsid w:val="172F064F"/>
    <w:rsid w:val="173739A8"/>
    <w:rsid w:val="17472FAA"/>
    <w:rsid w:val="175005C5"/>
    <w:rsid w:val="175B1444"/>
    <w:rsid w:val="175D48F4"/>
    <w:rsid w:val="17604CAC"/>
    <w:rsid w:val="178F7340"/>
    <w:rsid w:val="17A34B99"/>
    <w:rsid w:val="17AA4179"/>
    <w:rsid w:val="17AE3C6A"/>
    <w:rsid w:val="17C90AA4"/>
    <w:rsid w:val="17D2722C"/>
    <w:rsid w:val="17DE3E23"/>
    <w:rsid w:val="17E31439"/>
    <w:rsid w:val="17EE4066"/>
    <w:rsid w:val="18041ADC"/>
    <w:rsid w:val="181B5077"/>
    <w:rsid w:val="184620F4"/>
    <w:rsid w:val="185F4F64"/>
    <w:rsid w:val="18644328"/>
    <w:rsid w:val="186E51A7"/>
    <w:rsid w:val="18722EE9"/>
    <w:rsid w:val="18846779"/>
    <w:rsid w:val="189866C8"/>
    <w:rsid w:val="18B2778A"/>
    <w:rsid w:val="18B3705E"/>
    <w:rsid w:val="18C13529"/>
    <w:rsid w:val="18E35B95"/>
    <w:rsid w:val="18ED2570"/>
    <w:rsid w:val="18F338FE"/>
    <w:rsid w:val="18F97167"/>
    <w:rsid w:val="18FC27B3"/>
    <w:rsid w:val="18FF04F5"/>
    <w:rsid w:val="190873AA"/>
    <w:rsid w:val="19461C80"/>
    <w:rsid w:val="19882298"/>
    <w:rsid w:val="19A370D2"/>
    <w:rsid w:val="19BE5CBA"/>
    <w:rsid w:val="19C808E7"/>
    <w:rsid w:val="19D159ED"/>
    <w:rsid w:val="19D90D46"/>
    <w:rsid w:val="19E25E4D"/>
    <w:rsid w:val="19E84B54"/>
    <w:rsid w:val="19F53DD2"/>
    <w:rsid w:val="1A091723"/>
    <w:rsid w:val="1A0A1503"/>
    <w:rsid w:val="1A18361C"/>
    <w:rsid w:val="1A3F6DFB"/>
    <w:rsid w:val="1A4C1518"/>
    <w:rsid w:val="1A512FD2"/>
    <w:rsid w:val="1A5605E9"/>
    <w:rsid w:val="1A66082C"/>
    <w:rsid w:val="1A7B1DFD"/>
    <w:rsid w:val="1A8B2040"/>
    <w:rsid w:val="1A8C5DB8"/>
    <w:rsid w:val="1A974E89"/>
    <w:rsid w:val="1AF35E37"/>
    <w:rsid w:val="1AF51BB0"/>
    <w:rsid w:val="1B1B527C"/>
    <w:rsid w:val="1B26620D"/>
    <w:rsid w:val="1B4548E5"/>
    <w:rsid w:val="1B742AD4"/>
    <w:rsid w:val="1B9273FE"/>
    <w:rsid w:val="1BC51582"/>
    <w:rsid w:val="1BC872C4"/>
    <w:rsid w:val="1BDC68CC"/>
    <w:rsid w:val="1BE35EAC"/>
    <w:rsid w:val="1C00080C"/>
    <w:rsid w:val="1C071B9A"/>
    <w:rsid w:val="1C0876C1"/>
    <w:rsid w:val="1C27223D"/>
    <w:rsid w:val="1C2F2E9F"/>
    <w:rsid w:val="1C393D1E"/>
    <w:rsid w:val="1C3D736A"/>
    <w:rsid w:val="1C427076"/>
    <w:rsid w:val="1C493F61"/>
    <w:rsid w:val="1C67088B"/>
    <w:rsid w:val="1C6C5EA1"/>
    <w:rsid w:val="1C705992"/>
    <w:rsid w:val="1C7F7983"/>
    <w:rsid w:val="1C9D4403"/>
    <w:rsid w:val="1CB03FE0"/>
    <w:rsid w:val="1CC17F9B"/>
    <w:rsid w:val="1CFF6D16"/>
    <w:rsid w:val="1D0C4F8F"/>
    <w:rsid w:val="1D13631D"/>
    <w:rsid w:val="1D525097"/>
    <w:rsid w:val="1D596426"/>
    <w:rsid w:val="1D631052"/>
    <w:rsid w:val="1D644DCB"/>
    <w:rsid w:val="1D686669"/>
    <w:rsid w:val="1D76546E"/>
    <w:rsid w:val="1D774AFE"/>
    <w:rsid w:val="1D790876"/>
    <w:rsid w:val="1D886D0B"/>
    <w:rsid w:val="1D905BC0"/>
    <w:rsid w:val="1DA64E00"/>
    <w:rsid w:val="1DBC4C07"/>
    <w:rsid w:val="1DCF493A"/>
    <w:rsid w:val="1DEA3522"/>
    <w:rsid w:val="1E05035C"/>
    <w:rsid w:val="1E0565AE"/>
    <w:rsid w:val="1E0A3BC4"/>
    <w:rsid w:val="1E0C16EA"/>
    <w:rsid w:val="1E25455A"/>
    <w:rsid w:val="1E2F7187"/>
    <w:rsid w:val="1E391DB3"/>
    <w:rsid w:val="1E4075E6"/>
    <w:rsid w:val="1E562965"/>
    <w:rsid w:val="1E643E7B"/>
    <w:rsid w:val="1E6E4153"/>
    <w:rsid w:val="1E85149C"/>
    <w:rsid w:val="1E8F40C9"/>
    <w:rsid w:val="1E913D33"/>
    <w:rsid w:val="1E933BB9"/>
    <w:rsid w:val="1E982F7E"/>
    <w:rsid w:val="1EDA3596"/>
    <w:rsid w:val="1EDD3086"/>
    <w:rsid w:val="1EDF295B"/>
    <w:rsid w:val="1F010B23"/>
    <w:rsid w:val="1F136AA8"/>
    <w:rsid w:val="1F26058A"/>
    <w:rsid w:val="1F3F0C31"/>
    <w:rsid w:val="1F4D3D68"/>
    <w:rsid w:val="1F5570C1"/>
    <w:rsid w:val="1F5844BB"/>
    <w:rsid w:val="1F5F17D9"/>
    <w:rsid w:val="1F5F3A9B"/>
    <w:rsid w:val="1F811C64"/>
    <w:rsid w:val="1F901EA7"/>
    <w:rsid w:val="1F920200"/>
    <w:rsid w:val="1F9951FF"/>
    <w:rsid w:val="1F9E2816"/>
    <w:rsid w:val="1FA92F69"/>
    <w:rsid w:val="1FAE057F"/>
    <w:rsid w:val="1FB42039"/>
    <w:rsid w:val="1FCA53B9"/>
    <w:rsid w:val="1FF00B97"/>
    <w:rsid w:val="1FF16DE9"/>
    <w:rsid w:val="1FF71F26"/>
    <w:rsid w:val="20120B0E"/>
    <w:rsid w:val="20276BC5"/>
    <w:rsid w:val="202C6073"/>
    <w:rsid w:val="20315438"/>
    <w:rsid w:val="203B1E13"/>
    <w:rsid w:val="203B62B7"/>
    <w:rsid w:val="2043516B"/>
    <w:rsid w:val="204D7D98"/>
    <w:rsid w:val="20847922"/>
    <w:rsid w:val="209D487B"/>
    <w:rsid w:val="209E05F3"/>
    <w:rsid w:val="209F2381"/>
    <w:rsid w:val="20C4005A"/>
    <w:rsid w:val="20CA13E8"/>
    <w:rsid w:val="20D109C9"/>
    <w:rsid w:val="20D12777"/>
    <w:rsid w:val="20FA7F20"/>
    <w:rsid w:val="20FD531A"/>
    <w:rsid w:val="211C60E8"/>
    <w:rsid w:val="211D776A"/>
    <w:rsid w:val="21292D49"/>
    <w:rsid w:val="213276BA"/>
    <w:rsid w:val="21336F8E"/>
    <w:rsid w:val="21464F13"/>
    <w:rsid w:val="21466CC1"/>
    <w:rsid w:val="21470C8B"/>
    <w:rsid w:val="21472A39"/>
    <w:rsid w:val="21486EDD"/>
    <w:rsid w:val="215C64E4"/>
    <w:rsid w:val="215F4227"/>
    <w:rsid w:val="21696E53"/>
    <w:rsid w:val="21837F15"/>
    <w:rsid w:val="218768D8"/>
    <w:rsid w:val="21997739"/>
    <w:rsid w:val="21AB746C"/>
    <w:rsid w:val="21BB17E5"/>
    <w:rsid w:val="21BE719F"/>
    <w:rsid w:val="21D4251F"/>
    <w:rsid w:val="21EA7F94"/>
    <w:rsid w:val="21F93D33"/>
    <w:rsid w:val="21FF50C2"/>
    <w:rsid w:val="220D77DF"/>
    <w:rsid w:val="22152AF6"/>
    <w:rsid w:val="221E379A"/>
    <w:rsid w:val="22334F35"/>
    <w:rsid w:val="22394A78"/>
    <w:rsid w:val="224F6049"/>
    <w:rsid w:val="227B5090"/>
    <w:rsid w:val="22857CBD"/>
    <w:rsid w:val="22934188"/>
    <w:rsid w:val="22941CAE"/>
    <w:rsid w:val="22965A26"/>
    <w:rsid w:val="229E48DB"/>
    <w:rsid w:val="22AD4B1E"/>
    <w:rsid w:val="22CA3922"/>
    <w:rsid w:val="22D327D6"/>
    <w:rsid w:val="22E36792"/>
    <w:rsid w:val="2318468D"/>
    <w:rsid w:val="2329689A"/>
    <w:rsid w:val="2346744C"/>
    <w:rsid w:val="23482163"/>
    <w:rsid w:val="23502079"/>
    <w:rsid w:val="23533917"/>
    <w:rsid w:val="23580F2E"/>
    <w:rsid w:val="236773C3"/>
    <w:rsid w:val="237815D0"/>
    <w:rsid w:val="23865A9B"/>
    <w:rsid w:val="239C706C"/>
    <w:rsid w:val="23A81EB5"/>
    <w:rsid w:val="23AB3753"/>
    <w:rsid w:val="23CA289F"/>
    <w:rsid w:val="23D34A58"/>
    <w:rsid w:val="23FA1FE5"/>
    <w:rsid w:val="241A61E3"/>
    <w:rsid w:val="241F1A4B"/>
    <w:rsid w:val="245142FB"/>
    <w:rsid w:val="24577437"/>
    <w:rsid w:val="24724271"/>
    <w:rsid w:val="24755ABF"/>
    <w:rsid w:val="24861ACA"/>
    <w:rsid w:val="24977834"/>
    <w:rsid w:val="249B0281"/>
    <w:rsid w:val="24C83E91"/>
    <w:rsid w:val="24E72569"/>
    <w:rsid w:val="24F4395A"/>
    <w:rsid w:val="250A26FB"/>
    <w:rsid w:val="25180974"/>
    <w:rsid w:val="251A293E"/>
    <w:rsid w:val="252A06A8"/>
    <w:rsid w:val="252A68FA"/>
    <w:rsid w:val="252F5CBE"/>
    <w:rsid w:val="253432D4"/>
    <w:rsid w:val="253B0B07"/>
    <w:rsid w:val="256040C9"/>
    <w:rsid w:val="25616E42"/>
    <w:rsid w:val="2580651A"/>
    <w:rsid w:val="2584425C"/>
    <w:rsid w:val="25BB6D74"/>
    <w:rsid w:val="25C44658"/>
    <w:rsid w:val="25E20F82"/>
    <w:rsid w:val="25FD5DBC"/>
    <w:rsid w:val="2609650F"/>
    <w:rsid w:val="262670C1"/>
    <w:rsid w:val="262E41C8"/>
    <w:rsid w:val="263712CE"/>
    <w:rsid w:val="263B7010"/>
    <w:rsid w:val="264B4D7A"/>
    <w:rsid w:val="2665408D"/>
    <w:rsid w:val="267C13D7"/>
    <w:rsid w:val="26C962F2"/>
    <w:rsid w:val="26D1527F"/>
    <w:rsid w:val="26E01966"/>
    <w:rsid w:val="26F471BF"/>
    <w:rsid w:val="26F62F37"/>
    <w:rsid w:val="27035654"/>
    <w:rsid w:val="270A69E3"/>
    <w:rsid w:val="270C4509"/>
    <w:rsid w:val="270F3FF9"/>
    <w:rsid w:val="273E668C"/>
    <w:rsid w:val="274A3283"/>
    <w:rsid w:val="277504A6"/>
    <w:rsid w:val="277F2F2D"/>
    <w:rsid w:val="27A02EA3"/>
    <w:rsid w:val="27A449B4"/>
    <w:rsid w:val="27BB513C"/>
    <w:rsid w:val="27DB3EDB"/>
    <w:rsid w:val="28043432"/>
    <w:rsid w:val="280671AA"/>
    <w:rsid w:val="280B656E"/>
    <w:rsid w:val="280E42B1"/>
    <w:rsid w:val="28433F5A"/>
    <w:rsid w:val="28497097"/>
    <w:rsid w:val="284F39D7"/>
    <w:rsid w:val="28506677"/>
    <w:rsid w:val="285443B9"/>
    <w:rsid w:val="28561A94"/>
    <w:rsid w:val="286D0FD7"/>
    <w:rsid w:val="28702875"/>
    <w:rsid w:val="288325A9"/>
    <w:rsid w:val="289522DC"/>
    <w:rsid w:val="289742A6"/>
    <w:rsid w:val="28B430AA"/>
    <w:rsid w:val="28B46C06"/>
    <w:rsid w:val="28C055AB"/>
    <w:rsid w:val="28EB63A0"/>
    <w:rsid w:val="28F434A6"/>
    <w:rsid w:val="291E0523"/>
    <w:rsid w:val="292813A2"/>
    <w:rsid w:val="292D69B8"/>
    <w:rsid w:val="293715E5"/>
    <w:rsid w:val="29746395"/>
    <w:rsid w:val="297665B1"/>
    <w:rsid w:val="29916F47"/>
    <w:rsid w:val="299A1CC3"/>
    <w:rsid w:val="29AC1FD3"/>
    <w:rsid w:val="29D46E34"/>
    <w:rsid w:val="2A135BAE"/>
    <w:rsid w:val="2A306760"/>
    <w:rsid w:val="2A4763EA"/>
    <w:rsid w:val="2A662182"/>
    <w:rsid w:val="2A81520E"/>
    <w:rsid w:val="2A9036A3"/>
    <w:rsid w:val="2A9D36CA"/>
    <w:rsid w:val="2AAA6513"/>
    <w:rsid w:val="2AAD7DB1"/>
    <w:rsid w:val="2AAE4EDE"/>
    <w:rsid w:val="2ABC7FF4"/>
    <w:rsid w:val="2AD6555A"/>
    <w:rsid w:val="2B084FE7"/>
    <w:rsid w:val="2B1A4D1A"/>
    <w:rsid w:val="2B5244B4"/>
    <w:rsid w:val="2B536BAA"/>
    <w:rsid w:val="2B5555A5"/>
    <w:rsid w:val="2B5621F6"/>
    <w:rsid w:val="2B6568DD"/>
    <w:rsid w:val="2B6A3EF4"/>
    <w:rsid w:val="2B6A5CA2"/>
    <w:rsid w:val="2B7E34FB"/>
    <w:rsid w:val="2B9176D3"/>
    <w:rsid w:val="2BB92785"/>
    <w:rsid w:val="2BBA09D7"/>
    <w:rsid w:val="2BC2788C"/>
    <w:rsid w:val="2BE041B6"/>
    <w:rsid w:val="2BEA0B91"/>
    <w:rsid w:val="2BEA56E1"/>
    <w:rsid w:val="2BF832AE"/>
    <w:rsid w:val="2BFA7026"/>
    <w:rsid w:val="2C1520B2"/>
    <w:rsid w:val="2C2C11A9"/>
    <w:rsid w:val="2C372028"/>
    <w:rsid w:val="2C3D5164"/>
    <w:rsid w:val="2C6B1CD2"/>
    <w:rsid w:val="2C892158"/>
    <w:rsid w:val="2C901738"/>
    <w:rsid w:val="2C931228"/>
    <w:rsid w:val="2C9D68F6"/>
    <w:rsid w:val="2CC633AC"/>
    <w:rsid w:val="2CCB09C2"/>
    <w:rsid w:val="2CDA0C05"/>
    <w:rsid w:val="2CDF7FCA"/>
    <w:rsid w:val="2CE11F94"/>
    <w:rsid w:val="2CF96EC8"/>
    <w:rsid w:val="2CFF066C"/>
    <w:rsid w:val="2D0839C4"/>
    <w:rsid w:val="2D1D6EFA"/>
    <w:rsid w:val="2D2F2CFF"/>
    <w:rsid w:val="2D393B7E"/>
    <w:rsid w:val="2D3A7123"/>
    <w:rsid w:val="2D404F0C"/>
    <w:rsid w:val="2D502C75"/>
    <w:rsid w:val="2D5C161A"/>
    <w:rsid w:val="2D5E35E4"/>
    <w:rsid w:val="2D621327"/>
    <w:rsid w:val="2DA059AB"/>
    <w:rsid w:val="2DA90D03"/>
    <w:rsid w:val="2DAD6EBF"/>
    <w:rsid w:val="2DB32EFA"/>
    <w:rsid w:val="2DC45B3D"/>
    <w:rsid w:val="2DC86CB0"/>
    <w:rsid w:val="2DC93154"/>
    <w:rsid w:val="2DE735DA"/>
    <w:rsid w:val="2DF970DC"/>
    <w:rsid w:val="2E0C1292"/>
    <w:rsid w:val="2E0E0B66"/>
    <w:rsid w:val="2E2E1209"/>
    <w:rsid w:val="2E4E3659"/>
    <w:rsid w:val="2E644C2A"/>
    <w:rsid w:val="2E755089"/>
    <w:rsid w:val="2E9A064C"/>
    <w:rsid w:val="2E9F3EB4"/>
    <w:rsid w:val="2ED26038"/>
    <w:rsid w:val="2EDA313F"/>
    <w:rsid w:val="2EE144CD"/>
    <w:rsid w:val="2EF97A69"/>
    <w:rsid w:val="2F146650"/>
    <w:rsid w:val="2F195A15"/>
    <w:rsid w:val="2F236894"/>
    <w:rsid w:val="2F407445"/>
    <w:rsid w:val="2F513423"/>
    <w:rsid w:val="2F7AE144"/>
    <w:rsid w:val="2F7B047E"/>
    <w:rsid w:val="2F880DEC"/>
    <w:rsid w:val="2F923A19"/>
    <w:rsid w:val="2FCC0CD9"/>
    <w:rsid w:val="2FD22068"/>
    <w:rsid w:val="2FDB0F1C"/>
    <w:rsid w:val="2FEE3B30"/>
    <w:rsid w:val="300A35B0"/>
    <w:rsid w:val="300A7A53"/>
    <w:rsid w:val="302723B3"/>
    <w:rsid w:val="30281DF4"/>
    <w:rsid w:val="302C1778"/>
    <w:rsid w:val="304E5B92"/>
    <w:rsid w:val="305D7B83"/>
    <w:rsid w:val="30670A02"/>
    <w:rsid w:val="306F78E5"/>
    <w:rsid w:val="30705B08"/>
    <w:rsid w:val="30847806"/>
    <w:rsid w:val="3086532C"/>
    <w:rsid w:val="309C4B4F"/>
    <w:rsid w:val="30AD0B0B"/>
    <w:rsid w:val="30B04157"/>
    <w:rsid w:val="30BA4FD6"/>
    <w:rsid w:val="30D20571"/>
    <w:rsid w:val="30D77936"/>
    <w:rsid w:val="30DF67EA"/>
    <w:rsid w:val="30E65DCB"/>
    <w:rsid w:val="30EE4C7F"/>
    <w:rsid w:val="31101099"/>
    <w:rsid w:val="31124E12"/>
    <w:rsid w:val="31175F84"/>
    <w:rsid w:val="31271F3F"/>
    <w:rsid w:val="31280191"/>
    <w:rsid w:val="3140197F"/>
    <w:rsid w:val="31682C84"/>
    <w:rsid w:val="316F5DC0"/>
    <w:rsid w:val="317909ED"/>
    <w:rsid w:val="318A0E4C"/>
    <w:rsid w:val="318E0470"/>
    <w:rsid w:val="319C292D"/>
    <w:rsid w:val="31A33CBC"/>
    <w:rsid w:val="31B00187"/>
    <w:rsid w:val="31D10829"/>
    <w:rsid w:val="31D200FD"/>
    <w:rsid w:val="31F02CAB"/>
    <w:rsid w:val="31F2254D"/>
    <w:rsid w:val="320D55D9"/>
    <w:rsid w:val="32290665"/>
    <w:rsid w:val="32522D6B"/>
    <w:rsid w:val="32633D3E"/>
    <w:rsid w:val="328C29A2"/>
    <w:rsid w:val="32AC094E"/>
    <w:rsid w:val="32B83797"/>
    <w:rsid w:val="32BD0DAD"/>
    <w:rsid w:val="32CB34CA"/>
    <w:rsid w:val="32DC7485"/>
    <w:rsid w:val="32EA673C"/>
    <w:rsid w:val="33095DA0"/>
    <w:rsid w:val="330E1609"/>
    <w:rsid w:val="33122EA7"/>
    <w:rsid w:val="332D5F33"/>
    <w:rsid w:val="334212B2"/>
    <w:rsid w:val="335334BF"/>
    <w:rsid w:val="33582884"/>
    <w:rsid w:val="335E08A0"/>
    <w:rsid w:val="336E3E55"/>
    <w:rsid w:val="33945FB2"/>
    <w:rsid w:val="339733AC"/>
    <w:rsid w:val="33BE4DDD"/>
    <w:rsid w:val="33CA5530"/>
    <w:rsid w:val="33E505BB"/>
    <w:rsid w:val="33F46A50"/>
    <w:rsid w:val="3402116D"/>
    <w:rsid w:val="340F388A"/>
    <w:rsid w:val="34272982"/>
    <w:rsid w:val="342F7A89"/>
    <w:rsid w:val="34401C96"/>
    <w:rsid w:val="344763A4"/>
    <w:rsid w:val="346314E0"/>
    <w:rsid w:val="34692F9B"/>
    <w:rsid w:val="347A51A8"/>
    <w:rsid w:val="34934894"/>
    <w:rsid w:val="34984A51"/>
    <w:rsid w:val="34BB30CA"/>
    <w:rsid w:val="34C226AB"/>
    <w:rsid w:val="34D32B0A"/>
    <w:rsid w:val="34D643A8"/>
    <w:rsid w:val="34E73EBF"/>
    <w:rsid w:val="34FB5BBD"/>
    <w:rsid w:val="35011425"/>
    <w:rsid w:val="35103416"/>
    <w:rsid w:val="35103BA2"/>
    <w:rsid w:val="35170C48"/>
    <w:rsid w:val="351F18AB"/>
    <w:rsid w:val="3567552A"/>
    <w:rsid w:val="3569521C"/>
    <w:rsid w:val="35942299"/>
    <w:rsid w:val="35BF4E3C"/>
    <w:rsid w:val="35D46B3A"/>
    <w:rsid w:val="35D94150"/>
    <w:rsid w:val="35FB40C6"/>
    <w:rsid w:val="360A4309"/>
    <w:rsid w:val="36237179"/>
    <w:rsid w:val="36394BEF"/>
    <w:rsid w:val="36435A6D"/>
    <w:rsid w:val="36511F38"/>
    <w:rsid w:val="36575075"/>
    <w:rsid w:val="366A4DA8"/>
    <w:rsid w:val="366E2AEA"/>
    <w:rsid w:val="36716136"/>
    <w:rsid w:val="36A71B58"/>
    <w:rsid w:val="36B77ECB"/>
    <w:rsid w:val="36D84407"/>
    <w:rsid w:val="36E7464B"/>
    <w:rsid w:val="371A67CE"/>
    <w:rsid w:val="37305FF2"/>
    <w:rsid w:val="37313B18"/>
    <w:rsid w:val="37445691"/>
    <w:rsid w:val="377F2AD5"/>
    <w:rsid w:val="37955E55"/>
    <w:rsid w:val="379C3687"/>
    <w:rsid w:val="37B7401D"/>
    <w:rsid w:val="37D921E5"/>
    <w:rsid w:val="37E172EC"/>
    <w:rsid w:val="37F92887"/>
    <w:rsid w:val="3801173C"/>
    <w:rsid w:val="381E5E4A"/>
    <w:rsid w:val="382E4898"/>
    <w:rsid w:val="384653A1"/>
    <w:rsid w:val="38740160"/>
    <w:rsid w:val="38832151"/>
    <w:rsid w:val="38836992"/>
    <w:rsid w:val="388C36FB"/>
    <w:rsid w:val="38A10829"/>
    <w:rsid w:val="38A81BB8"/>
    <w:rsid w:val="38B44A00"/>
    <w:rsid w:val="38E946AA"/>
    <w:rsid w:val="39162FC5"/>
    <w:rsid w:val="392B4CC2"/>
    <w:rsid w:val="39355B41"/>
    <w:rsid w:val="39396CB4"/>
    <w:rsid w:val="394B11C6"/>
    <w:rsid w:val="39504729"/>
    <w:rsid w:val="396C7089"/>
    <w:rsid w:val="3978678E"/>
    <w:rsid w:val="397B72CC"/>
    <w:rsid w:val="397C25C4"/>
    <w:rsid w:val="39842625"/>
    <w:rsid w:val="398E5251"/>
    <w:rsid w:val="3995038E"/>
    <w:rsid w:val="39954B62"/>
    <w:rsid w:val="39AB7BB1"/>
    <w:rsid w:val="39B90520"/>
    <w:rsid w:val="39BA1BA2"/>
    <w:rsid w:val="39BD1693"/>
    <w:rsid w:val="39FA4695"/>
    <w:rsid w:val="3A0379ED"/>
    <w:rsid w:val="3A127C30"/>
    <w:rsid w:val="3A190FBF"/>
    <w:rsid w:val="3A192D6D"/>
    <w:rsid w:val="3A197EEE"/>
    <w:rsid w:val="3A217E73"/>
    <w:rsid w:val="3A287454"/>
    <w:rsid w:val="3A2C594A"/>
    <w:rsid w:val="3A35391F"/>
    <w:rsid w:val="3A4818A4"/>
    <w:rsid w:val="3A541FF7"/>
    <w:rsid w:val="3A742699"/>
    <w:rsid w:val="3A791A5E"/>
    <w:rsid w:val="3A850402"/>
    <w:rsid w:val="3A886E2E"/>
    <w:rsid w:val="3A887EF3"/>
    <w:rsid w:val="3A8A5A19"/>
    <w:rsid w:val="3A900B55"/>
    <w:rsid w:val="3A970136"/>
    <w:rsid w:val="3A9B5E78"/>
    <w:rsid w:val="3A9B7C26"/>
    <w:rsid w:val="3A9C399E"/>
    <w:rsid w:val="3A9C574C"/>
    <w:rsid w:val="3AAF1923"/>
    <w:rsid w:val="3AB6680E"/>
    <w:rsid w:val="3ABB3E24"/>
    <w:rsid w:val="3ACF2D0A"/>
    <w:rsid w:val="3AE35129"/>
    <w:rsid w:val="3AEA4709"/>
    <w:rsid w:val="3B1D063B"/>
    <w:rsid w:val="3B343BD6"/>
    <w:rsid w:val="3B3E6803"/>
    <w:rsid w:val="3B5B73B5"/>
    <w:rsid w:val="3B5D714A"/>
    <w:rsid w:val="3B64626A"/>
    <w:rsid w:val="3B677B08"/>
    <w:rsid w:val="3B7346FF"/>
    <w:rsid w:val="3B800BCA"/>
    <w:rsid w:val="3B84690C"/>
    <w:rsid w:val="3B9F3746"/>
    <w:rsid w:val="3BAE1BDB"/>
    <w:rsid w:val="3BE63723"/>
    <w:rsid w:val="3C1063F2"/>
    <w:rsid w:val="3C12216A"/>
    <w:rsid w:val="3C4B1A90"/>
    <w:rsid w:val="3C502C92"/>
    <w:rsid w:val="3C6A5B02"/>
    <w:rsid w:val="3C6F136A"/>
    <w:rsid w:val="3C990195"/>
    <w:rsid w:val="3CA52FDE"/>
    <w:rsid w:val="3CD15B81"/>
    <w:rsid w:val="3CE21E78"/>
    <w:rsid w:val="3CEA6C43"/>
    <w:rsid w:val="3CFC0724"/>
    <w:rsid w:val="3D033860"/>
    <w:rsid w:val="3D05582A"/>
    <w:rsid w:val="3D0A1093"/>
    <w:rsid w:val="3D1912D6"/>
    <w:rsid w:val="3D344362"/>
    <w:rsid w:val="3D346110"/>
    <w:rsid w:val="3D4445A5"/>
    <w:rsid w:val="3D4F6AA6"/>
    <w:rsid w:val="3D874491"/>
    <w:rsid w:val="3D8867EA"/>
    <w:rsid w:val="3D89645B"/>
    <w:rsid w:val="3D9646D4"/>
    <w:rsid w:val="3D9D3CB5"/>
    <w:rsid w:val="3DBA03C3"/>
    <w:rsid w:val="3DCB0822"/>
    <w:rsid w:val="3DCC6348"/>
    <w:rsid w:val="3DDC2A2F"/>
    <w:rsid w:val="3DE25B6C"/>
    <w:rsid w:val="3DF53AF1"/>
    <w:rsid w:val="3DF8538F"/>
    <w:rsid w:val="3DFF227A"/>
    <w:rsid w:val="3E3648B6"/>
    <w:rsid w:val="3E375EB7"/>
    <w:rsid w:val="3E377C66"/>
    <w:rsid w:val="3E442382"/>
    <w:rsid w:val="3E693B97"/>
    <w:rsid w:val="3E7C7D6E"/>
    <w:rsid w:val="3E810EE1"/>
    <w:rsid w:val="3E815385"/>
    <w:rsid w:val="3E817133"/>
    <w:rsid w:val="3E925A00"/>
    <w:rsid w:val="3ECF60F0"/>
    <w:rsid w:val="3EE576C2"/>
    <w:rsid w:val="3EE651E8"/>
    <w:rsid w:val="3EE72352"/>
    <w:rsid w:val="3F057D64"/>
    <w:rsid w:val="3F067638"/>
    <w:rsid w:val="3F0D6C18"/>
    <w:rsid w:val="3F1E0E25"/>
    <w:rsid w:val="3F204B9E"/>
    <w:rsid w:val="3F316DAB"/>
    <w:rsid w:val="3F340649"/>
    <w:rsid w:val="3F3643C1"/>
    <w:rsid w:val="3F406FEE"/>
    <w:rsid w:val="3F4C14EF"/>
    <w:rsid w:val="3F656A54"/>
    <w:rsid w:val="3F6A406B"/>
    <w:rsid w:val="3F890995"/>
    <w:rsid w:val="3F8A2017"/>
    <w:rsid w:val="3F9904AC"/>
    <w:rsid w:val="3F9D61EE"/>
    <w:rsid w:val="3FA3523C"/>
    <w:rsid w:val="3FA96941"/>
    <w:rsid w:val="3FAE21A9"/>
    <w:rsid w:val="3FBA6DA0"/>
    <w:rsid w:val="3FE0432D"/>
    <w:rsid w:val="3FE931E1"/>
    <w:rsid w:val="3FFD6C8D"/>
    <w:rsid w:val="4004001B"/>
    <w:rsid w:val="401F6C03"/>
    <w:rsid w:val="40210BCD"/>
    <w:rsid w:val="40295CD4"/>
    <w:rsid w:val="402D7572"/>
    <w:rsid w:val="40556AC9"/>
    <w:rsid w:val="406B3BF6"/>
    <w:rsid w:val="409273D5"/>
    <w:rsid w:val="40AB0497"/>
    <w:rsid w:val="40BC08F6"/>
    <w:rsid w:val="40C8729B"/>
    <w:rsid w:val="40C94DC1"/>
    <w:rsid w:val="40D07EFD"/>
    <w:rsid w:val="40D20119"/>
    <w:rsid w:val="411B561D"/>
    <w:rsid w:val="412070D7"/>
    <w:rsid w:val="412A3AB2"/>
    <w:rsid w:val="41326E0A"/>
    <w:rsid w:val="41452699"/>
    <w:rsid w:val="41483F38"/>
    <w:rsid w:val="414C2F58"/>
    <w:rsid w:val="414F52C6"/>
    <w:rsid w:val="415D3E87"/>
    <w:rsid w:val="418B7876"/>
    <w:rsid w:val="41A53138"/>
    <w:rsid w:val="41A76EB0"/>
    <w:rsid w:val="41AC096A"/>
    <w:rsid w:val="41B17D2F"/>
    <w:rsid w:val="41C37A62"/>
    <w:rsid w:val="41EA4FEF"/>
    <w:rsid w:val="41EC6FB9"/>
    <w:rsid w:val="42100EF9"/>
    <w:rsid w:val="42185D72"/>
    <w:rsid w:val="421A58D4"/>
    <w:rsid w:val="42307489"/>
    <w:rsid w:val="42336996"/>
    <w:rsid w:val="42397786"/>
    <w:rsid w:val="424A4A9E"/>
    <w:rsid w:val="42521512"/>
    <w:rsid w:val="42621029"/>
    <w:rsid w:val="426254CD"/>
    <w:rsid w:val="42723962"/>
    <w:rsid w:val="429531AD"/>
    <w:rsid w:val="42A33B1C"/>
    <w:rsid w:val="42B23D5F"/>
    <w:rsid w:val="42B6462B"/>
    <w:rsid w:val="42C41CE4"/>
    <w:rsid w:val="42DF08CC"/>
    <w:rsid w:val="430420E0"/>
    <w:rsid w:val="432E3054"/>
    <w:rsid w:val="43326C4D"/>
    <w:rsid w:val="4339622E"/>
    <w:rsid w:val="433C7ACC"/>
    <w:rsid w:val="43486471"/>
    <w:rsid w:val="435E3EE6"/>
    <w:rsid w:val="43727992"/>
    <w:rsid w:val="43771BC5"/>
    <w:rsid w:val="438751EB"/>
    <w:rsid w:val="43A85162"/>
    <w:rsid w:val="43B43B06"/>
    <w:rsid w:val="43C54584"/>
    <w:rsid w:val="43CC0E50"/>
    <w:rsid w:val="43EF4B3E"/>
    <w:rsid w:val="441E71D2"/>
    <w:rsid w:val="44242A3A"/>
    <w:rsid w:val="443C4228"/>
    <w:rsid w:val="44450C02"/>
    <w:rsid w:val="444F2EB3"/>
    <w:rsid w:val="446C43E1"/>
    <w:rsid w:val="44817E8C"/>
    <w:rsid w:val="448654A3"/>
    <w:rsid w:val="44894F93"/>
    <w:rsid w:val="44B26298"/>
    <w:rsid w:val="44C304A5"/>
    <w:rsid w:val="44C4421D"/>
    <w:rsid w:val="44D04970"/>
    <w:rsid w:val="44DD6F29"/>
    <w:rsid w:val="452B604A"/>
    <w:rsid w:val="45435142"/>
    <w:rsid w:val="45440EBA"/>
    <w:rsid w:val="454B3FF6"/>
    <w:rsid w:val="45611A6C"/>
    <w:rsid w:val="456B4699"/>
    <w:rsid w:val="459736E0"/>
    <w:rsid w:val="459C0CF6"/>
    <w:rsid w:val="45A33E32"/>
    <w:rsid w:val="45B84120"/>
    <w:rsid w:val="45D24718"/>
    <w:rsid w:val="45DB35CC"/>
    <w:rsid w:val="45EE77A4"/>
    <w:rsid w:val="45F72580"/>
    <w:rsid w:val="462036D5"/>
    <w:rsid w:val="46256F3D"/>
    <w:rsid w:val="46284338"/>
    <w:rsid w:val="462A6302"/>
    <w:rsid w:val="46317690"/>
    <w:rsid w:val="463D7DE3"/>
    <w:rsid w:val="464B69A4"/>
    <w:rsid w:val="4665558C"/>
    <w:rsid w:val="46875502"/>
    <w:rsid w:val="4698770F"/>
    <w:rsid w:val="46B1432D"/>
    <w:rsid w:val="46CE1383"/>
    <w:rsid w:val="46DD5122"/>
    <w:rsid w:val="46E2470F"/>
    <w:rsid w:val="46EE5581"/>
    <w:rsid w:val="47046B53"/>
    <w:rsid w:val="4707219F"/>
    <w:rsid w:val="47240FA3"/>
    <w:rsid w:val="47332F94"/>
    <w:rsid w:val="473C3AC1"/>
    <w:rsid w:val="47AF6ABF"/>
    <w:rsid w:val="47B42327"/>
    <w:rsid w:val="47CF7161"/>
    <w:rsid w:val="47DC6B19"/>
    <w:rsid w:val="47E250E6"/>
    <w:rsid w:val="47E56984"/>
    <w:rsid w:val="47EF15B1"/>
    <w:rsid w:val="47F22E4F"/>
    <w:rsid w:val="47F72214"/>
    <w:rsid w:val="48474F49"/>
    <w:rsid w:val="48482A6F"/>
    <w:rsid w:val="484A67E7"/>
    <w:rsid w:val="484F69EF"/>
    <w:rsid w:val="4876582E"/>
    <w:rsid w:val="488066AD"/>
    <w:rsid w:val="48877A3B"/>
    <w:rsid w:val="48952158"/>
    <w:rsid w:val="48981C49"/>
    <w:rsid w:val="48DA400F"/>
    <w:rsid w:val="48DD58AD"/>
    <w:rsid w:val="492E435B"/>
    <w:rsid w:val="493A4AAE"/>
    <w:rsid w:val="49462206"/>
    <w:rsid w:val="4972249A"/>
    <w:rsid w:val="49787384"/>
    <w:rsid w:val="497F0713"/>
    <w:rsid w:val="498875C7"/>
    <w:rsid w:val="49956188"/>
    <w:rsid w:val="499F2B63"/>
    <w:rsid w:val="49D7054F"/>
    <w:rsid w:val="49DA3B9B"/>
    <w:rsid w:val="49EA2030"/>
    <w:rsid w:val="49EB5DA8"/>
    <w:rsid w:val="49FE3D2D"/>
    <w:rsid w:val="4A0155CC"/>
    <w:rsid w:val="4A0A26D2"/>
    <w:rsid w:val="4A365275"/>
    <w:rsid w:val="4A4060F4"/>
    <w:rsid w:val="4A82670C"/>
    <w:rsid w:val="4A8F0E29"/>
    <w:rsid w:val="4A9D3546"/>
    <w:rsid w:val="4AA2290B"/>
    <w:rsid w:val="4AA523FB"/>
    <w:rsid w:val="4AB368C6"/>
    <w:rsid w:val="4ACD04A7"/>
    <w:rsid w:val="4AD131F0"/>
    <w:rsid w:val="4AD4683C"/>
    <w:rsid w:val="4AD60806"/>
    <w:rsid w:val="4B094738"/>
    <w:rsid w:val="4B1C090F"/>
    <w:rsid w:val="4B2E0642"/>
    <w:rsid w:val="4B413ED2"/>
    <w:rsid w:val="4B563984"/>
    <w:rsid w:val="4B667DDC"/>
    <w:rsid w:val="4B6B53F2"/>
    <w:rsid w:val="4B7F0E9E"/>
    <w:rsid w:val="4B7F2C4C"/>
    <w:rsid w:val="4B8C34E5"/>
    <w:rsid w:val="4B8D5369"/>
    <w:rsid w:val="4B985ABC"/>
    <w:rsid w:val="4BB768FE"/>
    <w:rsid w:val="4BBC17AA"/>
    <w:rsid w:val="4BC36FDC"/>
    <w:rsid w:val="4BC44B03"/>
    <w:rsid w:val="4BDA60D4"/>
    <w:rsid w:val="4BDC3BFA"/>
    <w:rsid w:val="4BE331DB"/>
    <w:rsid w:val="4C0D0258"/>
    <w:rsid w:val="4C0F2222"/>
    <w:rsid w:val="4C3103EA"/>
    <w:rsid w:val="4C416153"/>
    <w:rsid w:val="4C547C35"/>
    <w:rsid w:val="4C6A56AA"/>
    <w:rsid w:val="4C6F0F12"/>
    <w:rsid w:val="4C7B1665"/>
    <w:rsid w:val="4C87000A"/>
    <w:rsid w:val="4CA010CC"/>
    <w:rsid w:val="4CA0731E"/>
    <w:rsid w:val="4CE74F4D"/>
    <w:rsid w:val="4CE76CFB"/>
    <w:rsid w:val="4CEF795D"/>
    <w:rsid w:val="4CFB4554"/>
    <w:rsid w:val="4CFE5DF2"/>
    <w:rsid w:val="4D13189E"/>
    <w:rsid w:val="4D245859"/>
    <w:rsid w:val="4D3A507C"/>
    <w:rsid w:val="4D4E6D7A"/>
    <w:rsid w:val="4D5123C6"/>
    <w:rsid w:val="4D53613E"/>
    <w:rsid w:val="4D5A571F"/>
    <w:rsid w:val="4D7F6F33"/>
    <w:rsid w:val="4D814A59"/>
    <w:rsid w:val="4D901140"/>
    <w:rsid w:val="4D924EB8"/>
    <w:rsid w:val="4D987FF5"/>
    <w:rsid w:val="4DA846DC"/>
    <w:rsid w:val="4DB210B7"/>
    <w:rsid w:val="4DCF7EBB"/>
    <w:rsid w:val="4DD51249"/>
    <w:rsid w:val="4DE90850"/>
    <w:rsid w:val="4E3715BC"/>
    <w:rsid w:val="4E4837C9"/>
    <w:rsid w:val="4E5A52AA"/>
    <w:rsid w:val="4E854A1D"/>
    <w:rsid w:val="4E875EB3"/>
    <w:rsid w:val="4E964534"/>
    <w:rsid w:val="4EAC01FC"/>
    <w:rsid w:val="4EC310A1"/>
    <w:rsid w:val="4EE72FE2"/>
    <w:rsid w:val="4EEA0D24"/>
    <w:rsid w:val="4EEE4370"/>
    <w:rsid w:val="4EF92D15"/>
    <w:rsid w:val="4F027E1C"/>
    <w:rsid w:val="4F0911AA"/>
    <w:rsid w:val="4F1D6A04"/>
    <w:rsid w:val="4F1E452A"/>
    <w:rsid w:val="4F27A0EC"/>
    <w:rsid w:val="4F2C4E99"/>
    <w:rsid w:val="4F304989"/>
    <w:rsid w:val="4F416B96"/>
    <w:rsid w:val="4F443F90"/>
    <w:rsid w:val="4F786C4F"/>
    <w:rsid w:val="4F7E47F3"/>
    <w:rsid w:val="4F894099"/>
    <w:rsid w:val="4F985FFF"/>
    <w:rsid w:val="4FA72771"/>
    <w:rsid w:val="4FBB7FCB"/>
    <w:rsid w:val="4FCC21D8"/>
    <w:rsid w:val="4FD55530"/>
    <w:rsid w:val="4FDA2B47"/>
    <w:rsid w:val="4FDF015D"/>
    <w:rsid w:val="4FF736F9"/>
    <w:rsid w:val="500D0826"/>
    <w:rsid w:val="501C315F"/>
    <w:rsid w:val="50597F0F"/>
    <w:rsid w:val="505A5A36"/>
    <w:rsid w:val="50650662"/>
    <w:rsid w:val="50850D04"/>
    <w:rsid w:val="50970A38"/>
    <w:rsid w:val="50974594"/>
    <w:rsid w:val="50A56CB1"/>
    <w:rsid w:val="50BB64D4"/>
    <w:rsid w:val="50D47596"/>
    <w:rsid w:val="50F1639A"/>
    <w:rsid w:val="513D15DF"/>
    <w:rsid w:val="51452242"/>
    <w:rsid w:val="51532BB1"/>
    <w:rsid w:val="51714DE5"/>
    <w:rsid w:val="51735001"/>
    <w:rsid w:val="5176689F"/>
    <w:rsid w:val="517D19DC"/>
    <w:rsid w:val="51856AE2"/>
    <w:rsid w:val="518E3BE9"/>
    <w:rsid w:val="51C15D6C"/>
    <w:rsid w:val="51D27F79"/>
    <w:rsid w:val="51D830B6"/>
    <w:rsid w:val="51E90E1F"/>
    <w:rsid w:val="52291B63"/>
    <w:rsid w:val="523F3135"/>
    <w:rsid w:val="52416EAD"/>
    <w:rsid w:val="524644C3"/>
    <w:rsid w:val="524A3FB4"/>
    <w:rsid w:val="525C5A95"/>
    <w:rsid w:val="52846D9A"/>
    <w:rsid w:val="52854FEC"/>
    <w:rsid w:val="528D5C4E"/>
    <w:rsid w:val="528F7C18"/>
    <w:rsid w:val="52952D55"/>
    <w:rsid w:val="52AD4542"/>
    <w:rsid w:val="52B85BC6"/>
    <w:rsid w:val="52C5188C"/>
    <w:rsid w:val="52D47D21"/>
    <w:rsid w:val="52D65847"/>
    <w:rsid w:val="52D95337"/>
    <w:rsid w:val="52DB2E5E"/>
    <w:rsid w:val="53095C1D"/>
    <w:rsid w:val="53177C0E"/>
    <w:rsid w:val="53185E60"/>
    <w:rsid w:val="53202F66"/>
    <w:rsid w:val="53220A8C"/>
    <w:rsid w:val="5325232B"/>
    <w:rsid w:val="538928BA"/>
    <w:rsid w:val="5391176E"/>
    <w:rsid w:val="53982AFD"/>
    <w:rsid w:val="539D6365"/>
    <w:rsid w:val="53CC6C4A"/>
    <w:rsid w:val="53D33B35"/>
    <w:rsid w:val="53E144A4"/>
    <w:rsid w:val="53FC12DE"/>
    <w:rsid w:val="53FF2B7C"/>
    <w:rsid w:val="53FF6A44"/>
    <w:rsid w:val="541859EC"/>
    <w:rsid w:val="54273E81"/>
    <w:rsid w:val="542919A7"/>
    <w:rsid w:val="5435659E"/>
    <w:rsid w:val="544762D1"/>
    <w:rsid w:val="544D1B39"/>
    <w:rsid w:val="545665BF"/>
    <w:rsid w:val="545853DC"/>
    <w:rsid w:val="545A24A8"/>
    <w:rsid w:val="54754BEC"/>
    <w:rsid w:val="5479292E"/>
    <w:rsid w:val="54A12C0A"/>
    <w:rsid w:val="54AB6860"/>
    <w:rsid w:val="54BE6593"/>
    <w:rsid w:val="54E05D67"/>
    <w:rsid w:val="5519707C"/>
    <w:rsid w:val="5539030F"/>
    <w:rsid w:val="55410F72"/>
    <w:rsid w:val="5543118E"/>
    <w:rsid w:val="555B2034"/>
    <w:rsid w:val="55717AA9"/>
    <w:rsid w:val="55823A64"/>
    <w:rsid w:val="55956674"/>
    <w:rsid w:val="559E0172"/>
    <w:rsid w:val="55B856D8"/>
    <w:rsid w:val="55BB0D24"/>
    <w:rsid w:val="55C0458D"/>
    <w:rsid w:val="55E72F2E"/>
    <w:rsid w:val="55EB160A"/>
    <w:rsid w:val="56066443"/>
    <w:rsid w:val="561B7A15"/>
    <w:rsid w:val="56206DD9"/>
    <w:rsid w:val="5621327D"/>
    <w:rsid w:val="56242D6E"/>
    <w:rsid w:val="56260894"/>
    <w:rsid w:val="562D652E"/>
    <w:rsid w:val="563F3703"/>
    <w:rsid w:val="565E627F"/>
    <w:rsid w:val="56861332"/>
    <w:rsid w:val="569A6B8C"/>
    <w:rsid w:val="56A30136"/>
    <w:rsid w:val="56A63783"/>
    <w:rsid w:val="56CF0F2B"/>
    <w:rsid w:val="56D227CA"/>
    <w:rsid w:val="56DE4CCA"/>
    <w:rsid w:val="56F91B04"/>
    <w:rsid w:val="57062473"/>
    <w:rsid w:val="57081D47"/>
    <w:rsid w:val="571132F2"/>
    <w:rsid w:val="57201787"/>
    <w:rsid w:val="57284198"/>
    <w:rsid w:val="572A43B4"/>
    <w:rsid w:val="5736683A"/>
    <w:rsid w:val="573C5E95"/>
    <w:rsid w:val="574014E1"/>
    <w:rsid w:val="57415259"/>
    <w:rsid w:val="575651A9"/>
    <w:rsid w:val="57631674"/>
    <w:rsid w:val="578A6C00"/>
    <w:rsid w:val="57AF6667"/>
    <w:rsid w:val="57D460CD"/>
    <w:rsid w:val="57DE6F4C"/>
    <w:rsid w:val="57EA3B43"/>
    <w:rsid w:val="57F4051E"/>
    <w:rsid w:val="57F81DBC"/>
    <w:rsid w:val="57FA3401"/>
    <w:rsid w:val="57FF139C"/>
    <w:rsid w:val="58136BF6"/>
    <w:rsid w:val="58164938"/>
    <w:rsid w:val="581D7A74"/>
    <w:rsid w:val="584414A5"/>
    <w:rsid w:val="58782EFD"/>
    <w:rsid w:val="58871392"/>
    <w:rsid w:val="589715D5"/>
    <w:rsid w:val="58971945"/>
    <w:rsid w:val="589A10C5"/>
    <w:rsid w:val="589B7120"/>
    <w:rsid w:val="58AB5080"/>
    <w:rsid w:val="58B73A25"/>
    <w:rsid w:val="58DF11CE"/>
    <w:rsid w:val="58E6430A"/>
    <w:rsid w:val="58F5279F"/>
    <w:rsid w:val="590429E2"/>
    <w:rsid w:val="59050255"/>
    <w:rsid w:val="5906675A"/>
    <w:rsid w:val="59142C25"/>
    <w:rsid w:val="59480B21"/>
    <w:rsid w:val="594D25DB"/>
    <w:rsid w:val="59611BE3"/>
    <w:rsid w:val="596A4F3B"/>
    <w:rsid w:val="596D0588"/>
    <w:rsid w:val="59777658"/>
    <w:rsid w:val="598F6750"/>
    <w:rsid w:val="59D5471C"/>
    <w:rsid w:val="59EC76FE"/>
    <w:rsid w:val="5A034153"/>
    <w:rsid w:val="5A0A04CC"/>
    <w:rsid w:val="5A182563"/>
    <w:rsid w:val="5A24333C"/>
    <w:rsid w:val="5A4A2677"/>
    <w:rsid w:val="5A6C6A91"/>
    <w:rsid w:val="5A7A7400"/>
    <w:rsid w:val="5A8913F1"/>
    <w:rsid w:val="5A8B6F17"/>
    <w:rsid w:val="5A8E4C59"/>
    <w:rsid w:val="5A987886"/>
    <w:rsid w:val="5AA20705"/>
    <w:rsid w:val="5AAB580B"/>
    <w:rsid w:val="5AB3646E"/>
    <w:rsid w:val="5AB81CD6"/>
    <w:rsid w:val="5ABD553F"/>
    <w:rsid w:val="5AD36B10"/>
    <w:rsid w:val="5AE12DF7"/>
    <w:rsid w:val="5AEB18AD"/>
    <w:rsid w:val="5AF96577"/>
    <w:rsid w:val="5B150ED7"/>
    <w:rsid w:val="5B2D2AF0"/>
    <w:rsid w:val="5B3C6463"/>
    <w:rsid w:val="5B4163C0"/>
    <w:rsid w:val="5B4A5B54"/>
    <w:rsid w:val="5B4E6197"/>
    <w:rsid w:val="5B5D6D99"/>
    <w:rsid w:val="5B615ECA"/>
    <w:rsid w:val="5B6559BA"/>
    <w:rsid w:val="5B8878FB"/>
    <w:rsid w:val="5BA06139"/>
    <w:rsid w:val="5BA34735"/>
    <w:rsid w:val="5BD13050"/>
    <w:rsid w:val="5BD40D92"/>
    <w:rsid w:val="5BED3C02"/>
    <w:rsid w:val="5BFC5BF3"/>
    <w:rsid w:val="5C277114"/>
    <w:rsid w:val="5C2C297C"/>
    <w:rsid w:val="5C6A5252"/>
    <w:rsid w:val="5C6C4B26"/>
    <w:rsid w:val="5C7B120D"/>
    <w:rsid w:val="5C844566"/>
    <w:rsid w:val="5C9127DF"/>
    <w:rsid w:val="5C9C0F66"/>
    <w:rsid w:val="5C9D2F32"/>
    <w:rsid w:val="5CE13766"/>
    <w:rsid w:val="5CEE19DF"/>
    <w:rsid w:val="5CFB5EAA"/>
    <w:rsid w:val="5D057255"/>
    <w:rsid w:val="5D4E247E"/>
    <w:rsid w:val="5D537A94"/>
    <w:rsid w:val="5D69550A"/>
    <w:rsid w:val="5D79574D"/>
    <w:rsid w:val="5D83037A"/>
    <w:rsid w:val="5D8F31C2"/>
    <w:rsid w:val="5D9C58DF"/>
    <w:rsid w:val="5DB76275"/>
    <w:rsid w:val="5DC0337C"/>
    <w:rsid w:val="5DC50992"/>
    <w:rsid w:val="5DCF6BE5"/>
    <w:rsid w:val="5DD24E5D"/>
    <w:rsid w:val="5DDE3802"/>
    <w:rsid w:val="5DEC23C3"/>
    <w:rsid w:val="5DF43025"/>
    <w:rsid w:val="5DF9688E"/>
    <w:rsid w:val="5DFE3EA4"/>
    <w:rsid w:val="5E070FAB"/>
    <w:rsid w:val="5E084D23"/>
    <w:rsid w:val="5E086AD1"/>
    <w:rsid w:val="5E0D2339"/>
    <w:rsid w:val="5E20206C"/>
    <w:rsid w:val="5E4F64AE"/>
    <w:rsid w:val="5E510478"/>
    <w:rsid w:val="5E5166CA"/>
    <w:rsid w:val="5E68756F"/>
    <w:rsid w:val="5E6B54B1"/>
    <w:rsid w:val="5E744166"/>
    <w:rsid w:val="5E79177D"/>
    <w:rsid w:val="5EB36A3D"/>
    <w:rsid w:val="5EBD3D5F"/>
    <w:rsid w:val="5F166FCB"/>
    <w:rsid w:val="5F294F51"/>
    <w:rsid w:val="5F2B6F1B"/>
    <w:rsid w:val="5F36141C"/>
    <w:rsid w:val="5F553F98"/>
    <w:rsid w:val="5F593A88"/>
    <w:rsid w:val="5F685A79"/>
    <w:rsid w:val="5F824661"/>
    <w:rsid w:val="5F881C77"/>
    <w:rsid w:val="5F8E3006"/>
    <w:rsid w:val="5FA40A7B"/>
    <w:rsid w:val="5FBC7B73"/>
    <w:rsid w:val="5FC63CB8"/>
    <w:rsid w:val="5FC829BC"/>
    <w:rsid w:val="5FDC0215"/>
    <w:rsid w:val="60121E89"/>
    <w:rsid w:val="60161979"/>
    <w:rsid w:val="601B0D3D"/>
    <w:rsid w:val="601C23B7"/>
    <w:rsid w:val="60432042"/>
    <w:rsid w:val="604C7149"/>
    <w:rsid w:val="6051475F"/>
    <w:rsid w:val="60636240"/>
    <w:rsid w:val="607E12CC"/>
    <w:rsid w:val="609F196E"/>
    <w:rsid w:val="60BB7E2A"/>
    <w:rsid w:val="60F577E0"/>
    <w:rsid w:val="61161505"/>
    <w:rsid w:val="611A7247"/>
    <w:rsid w:val="61251748"/>
    <w:rsid w:val="613D23D3"/>
    <w:rsid w:val="614E0C9F"/>
    <w:rsid w:val="617821BF"/>
    <w:rsid w:val="61826B9A"/>
    <w:rsid w:val="619A3EE4"/>
    <w:rsid w:val="61A30FEA"/>
    <w:rsid w:val="61A46B11"/>
    <w:rsid w:val="61A905CB"/>
    <w:rsid w:val="61AD3C17"/>
    <w:rsid w:val="61B56F70"/>
    <w:rsid w:val="61B9080E"/>
    <w:rsid w:val="61BF1B9C"/>
    <w:rsid w:val="61E82EA1"/>
    <w:rsid w:val="61EA4E6B"/>
    <w:rsid w:val="620677CB"/>
    <w:rsid w:val="620D2908"/>
    <w:rsid w:val="62143C96"/>
    <w:rsid w:val="62314848"/>
    <w:rsid w:val="623205C0"/>
    <w:rsid w:val="6239194F"/>
    <w:rsid w:val="626F5370"/>
    <w:rsid w:val="629372B1"/>
    <w:rsid w:val="62946B85"/>
    <w:rsid w:val="629D0130"/>
    <w:rsid w:val="62A414BE"/>
    <w:rsid w:val="62A72D5C"/>
    <w:rsid w:val="62AF7E63"/>
    <w:rsid w:val="62BD60DC"/>
    <w:rsid w:val="62D33B51"/>
    <w:rsid w:val="62DA4EE0"/>
    <w:rsid w:val="62F12229"/>
    <w:rsid w:val="62FB6C04"/>
    <w:rsid w:val="62FF66F4"/>
    <w:rsid w:val="630E4B89"/>
    <w:rsid w:val="63181564"/>
    <w:rsid w:val="631B72A6"/>
    <w:rsid w:val="63251ED3"/>
    <w:rsid w:val="632C5010"/>
    <w:rsid w:val="635527B8"/>
    <w:rsid w:val="63556314"/>
    <w:rsid w:val="635F7193"/>
    <w:rsid w:val="63870498"/>
    <w:rsid w:val="638D1F52"/>
    <w:rsid w:val="63974B7F"/>
    <w:rsid w:val="63AF2BB8"/>
    <w:rsid w:val="63C11BFC"/>
    <w:rsid w:val="63DC0BE1"/>
    <w:rsid w:val="63DE65F4"/>
    <w:rsid w:val="63DF6526"/>
    <w:rsid w:val="63E523D4"/>
    <w:rsid w:val="640146EE"/>
    <w:rsid w:val="64191A38"/>
    <w:rsid w:val="641E0DFC"/>
    <w:rsid w:val="641F4B74"/>
    <w:rsid w:val="64362577"/>
    <w:rsid w:val="64414AEB"/>
    <w:rsid w:val="645111D2"/>
    <w:rsid w:val="645C1924"/>
    <w:rsid w:val="645E569D"/>
    <w:rsid w:val="64630F05"/>
    <w:rsid w:val="64740A1C"/>
    <w:rsid w:val="647629E6"/>
    <w:rsid w:val="64783A52"/>
    <w:rsid w:val="64813139"/>
    <w:rsid w:val="64AD547D"/>
    <w:rsid w:val="64AF414A"/>
    <w:rsid w:val="64DB0A9B"/>
    <w:rsid w:val="64EF09EB"/>
    <w:rsid w:val="65044496"/>
    <w:rsid w:val="65075D34"/>
    <w:rsid w:val="6507684C"/>
    <w:rsid w:val="6518584B"/>
    <w:rsid w:val="65197815"/>
    <w:rsid w:val="65270184"/>
    <w:rsid w:val="6549634D"/>
    <w:rsid w:val="654C7BEB"/>
    <w:rsid w:val="6598698C"/>
    <w:rsid w:val="65A13A93"/>
    <w:rsid w:val="65A25A5D"/>
    <w:rsid w:val="65AA7AB4"/>
    <w:rsid w:val="65BC08CD"/>
    <w:rsid w:val="65BC6B1F"/>
    <w:rsid w:val="65BD2897"/>
    <w:rsid w:val="65C94D98"/>
    <w:rsid w:val="65CE23AE"/>
    <w:rsid w:val="65DF0A5F"/>
    <w:rsid w:val="65DF45BB"/>
    <w:rsid w:val="65F04A1A"/>
    <w:rsid w:val="65F75DA9"/>
    <w:rsid w:val="660032AC"/>
    <w:rsid w:val="6612673F"/>
    <w:rsid w:val="66417024"/>
    <w:rsid w:val="66495ED8"/>
    <w:rsid w:val="664D59C9"/>
    <w:rsid w:val="664D7777"/>
    <w:rsid w:val="665723A3"/>
    <w:rsid w:val="665925BF"/>
    <w:rsid w:val="66A15D14"/>
    <w:rsid w:val="66C739CD"/>
    <w:rsid w:val="66D165FA"/>
    <w:rsid w:val="66D63C10"/>
    <w:rsid w:val="66E16111"/>
    <w:rsid w:val="66E76BC8"/>
    <w:rsid w:val="66EA3218"/>
    <w:rsid w:val="66FE6CC3"/>
    <w:rsid w:val="67114C48"/>
    <w:rsid w:val="67144738"/>
    <w:rsid w:val="67206C39"/>
    <w:rsid w:val="672C3830"/>
    <w:rsid w:val="67380427"/>
    <w:rsid w:val="67542D87"/>
    <w:rsid w:val="67A41618"/>
    <w:rsid w:val="67B13D35"/>
    <w:rsid w:val="67C1041C"/>
    <w:rsid w:val="67C63C85"/>
    <w:rsid w:val="67D22629"/>
    <w:rsid w:val="67F87BB6"/>
    <w:rsid w:val="680447AD"/>
    <w:rsid w:val="68080FFC"/>
    <w:rsid w:val="681F15E7"/>
    <w:rsid w:val="685079F2"/>
    <w:rsid w:val="68580655"/>
    <w:rsid w:val="68637725"/>
    <w:rsid w:val="687E630D"/>
    <w:rsid w:val="688B55DA"/>
    <w:rsid w:val="689C6793"/>
    <w:rsid w:val="689E250C"/>
    <w:rsid w:val="68AD330F"/>
    <w:rsid w:val="68B03FED"/>
    <w:rsid w:val="68B24209"/>
    <w:rsid w:val="68C006D4"/>
    <w:rsid w:val="68C1269E"/>
    <w:rsid w:val="68D20407"/>
    <w:rsid w:val="68DE6DAC"/>
    <w:rsid w:val="68E00D76"/>
    <w:rsid w:val="68E56C47"/>
    <w:rsid w:val="68EF2D67"/>
    <w:rsid w:val="690031C6"/>
    <w:rsid w:val="691B3B5C"/>
    <w:rsid w:val="69401815"/>
    <w:rsid w:val="696977F9"/>
    <w:rsid w:val="696A6892"/>
    <w:rsid w:val="696C260A"/>
    <w:rsid w:val="69733998"/>
    <w:rsid w:val="698A6F34"/>
    <w:rsid w:val="698F190A"/>
    <w:rsid w:val="699A7177"/>
    <w:rsid w:val="69AA3132"/>
    <w:rsid w:val="69BD4C13"/>
    <w:rsid w:val="69BE2739"/>
    <w:rsid w:val="69CC30A8"/>
    <w:rsid w:val="69E2467A"/>
    <w:rsid w:val="6A0445F0"/>
    <w:rsid w:val="6A220F1A"/>
    <w:rsid w:val="6A841BD5"/>
    <w:rsid w:val="6AA54025"/>
    <w:rsid w:val="6ACE4BFE"/>
    <w:rsid w:val="6ADC556D"/>
    <w:rsid w:val="6AFC176B"/>
    <w:rsid w:val="6B07083C"/>
    <w:rsid w:val="6B1271E1"/>
    <w:rsid w:val="6B3023A3"/>
    <w:rsid w:val="6B39651C"/>
    <w:rsid w:val="6B3E3B32"/>
    <w:rsid w:val="6B454EC0"/>
    <w:rsid w:val="6B655563"/>
    <w:rsid w:val="6B685053"/>
    <w:rsid w:val="6B6E1F74"/>
    <w:rsid w:val="6B713F07"/>
    <w:rsid w:val="6B785296"/>
    <w:rsid w:val="6B8C0D41"/>
    <w:rsid w:val="6B910106"/>
    <w:rsid w:val="6B95409A"/>
    <w:rsid w:val="6B965F59"/>
    <w:rsid w:val="6B985938"/>
    <w:rsid w:val="6BA77929"/>
    <w:rsid w:val="6BC95AF1"/>
    <w:rsid w:val="6BCC55E2"/>
    <w:rsid w:val="6BD10E4A"/>
    <w:rsid w:val="6BDA5F51"/>
    <w:rsid w:val="6BF6265F"/>
    <w:rsid w:val="6C022DB1"/>
    <w:rsid w:val="6C134FBF"/>
    <w:rsid w:val="6C186A79"/>
    <w:rsid w:val="6C21592D"/>
    <w:rsid w:val="6C313697"/>
    <w:rsid w:val="6C4B6506"/>
    <w:rsid w:val="6C5A6232"/>
    <w:rsid w:val="6C5C0714"/>
    <w:rsid w:val="6C5F1FB2"/>
    <w:rsid w:val="6C81461E"/>
    <w:rsid w:val="6C9003BD"/>
    <w:rsid w:val="6C9C4FB4"/>
    <w:rsid w:val="6CA65E33"/>
    <w:rsid w:val="6CAD71C1"/>
    <w:rsid w:val="6CCE0EE6"/>
    <w:rsid w:val="6CD97FB6"/>
    <w:rsid w:val="6CDC1854"/>
    <w:rsid w:val="6CDF1345"/>
    <w:rsid w:val="6CF22E26"/>
    <w:rsid w:val="6CFE5C6F"/>
    <w:rsid w:val="6D0668D1"/>
    <w:rsid w:val="6D140FEE"/>
    <w:rsid w:val="6D2D0302"/>
    <w:rsid w:val="6D323B6A"/>
    <w:rsid w:val="6D45564C"/>
    <w:rsid w:val="6D611D5A"/>
    <w:rsid w:val="6D7E46BA"/>
    <w:rsid w:val="6DA2484C"/>
    <w:rsid w:val="6DD60A4A"/>
    <w:rsid w:val="6DE309C1"/>
    <w:rsid w:val="6DE85FD7"/>
    <w:rsid w:val="6DF332FA"/>
    <w:rsid w:val="6DF350A8"/>
    <w:rsid w:val="6E1D2124"/>
    <w:rsid w:val="6E1D3ED3"/>
    <w:rsid w:val="6E647D53"/>
    <w:rsid w:val="6E9817AB"/>
    <w:rsid w:val="6ED36C87"/>
    <w:rsid w:val="6EDD18B4"/>
    <w:rsid w:val="6EEE3AC1"/>
    <w:rsid w:val="6EF2535F"/>
    <w:rsid w:val="6F046E40"/>
    <w:rsid w:val="6F23376B"/>
    <w:rsid w:val="6F5A2F04"/>
    <w:rsid w:val="6F616041"/>
    <w:rsid w:val="6F651FD5"/>
    <w:rsid w:val="6F8F2BAE"/>
    <w:rsid w:val="6F963F3C"/>
    <w:rsid w:val="6FAD1DAD"/>
    <w:rsid w:val="6FB14442"/>
    <w:rsid w:val="6FBB7E47"/>
    <w:rsid w:val="6FBE3493"/>
    <w:rsid w:val="6FC935F6"/>
    <w:rsid w:val="6FD534CB"/>
    <w:rsid w:val="6FE10C9C"/>
    <w:rsid w:val="6FE3114C"/>
    <w:rsid w:val="6FE50A20"/>
    <w:rsid w:val="6FE70F22"/>
    <w:rsid w:val="6FEF5D43"/>
    <w:rsid w:val="6FFB46E7"/>
    <w:rsid w:val="6FFF3C5B"/>
    <w:rsid w:val="701E2184"/>
    <w:rsid w:val="702C664F"/>
    <w:rsid w:val="704936A5"/>
    <w:rsid w:val="706B361B"/>
    <w:rsid w:val="70903082"/>
    <w:rsid w:val="70986888"/>
    <w:rsid w:val="70BF2CEA"/>
    <w:rsid w:val="70BF74C3"/>
    <w:rsid w:val="70D34D1C"/>
    <w:rsid w:val="70DF1913"/>
    <w:rsid w:val="70F51137"/>
    <w:rsid w:val="71245578"/>
    <w:rsid w:val="71290DE0"/>
    <w:rsid w:val="712E4649"/>
    <w:rsid w:val="713559D7"/>
    <w:rsid w:val="714125CE"/>
    <w:rsid w:val="715440AF"/>
    <w:rsid w:val="71665B90"/>
    <w:rsid w:val="716F713B"/>
    <w:rsid w:val="717209D9"/>
    <w:rsid w:val="71866233"/>
    <w:rsid w:val="71A87F57"/>
    <w:rsid w:val="71AF5789"/>
    <w:rsid w:val="71BB412E"/>
    <w:rsid w:val="71BB5EDC"/>
    <w:rsid w:val="71CC00E9"/>
    <w:rsid w:val="71CF7BDA"/>
    <w:rsid w:val="71D60F68"/>
    <w:rsid w:val="72007D93"/>
    <w:rsid w:val="721B2E1F"/>
    <w:rsid w:val="721E46BD"/>
    <w:rsid w:val="721F290F"/>
    <w:rsid w:val="722C2936"/>
    <w:rsid w:val="7278201F"/>
    <w:rsid w:val="728C7879"/>
    <w:rsid w:val="72930C07"/>
    <w:rsid w:val="72966949"/>
    <w:rsid w:val="729D3834"/>
    <w:rsid w:val="729F135A"/>
    <w:rsid w:val="729F57FE"/>
    <w:rsid w:val="72AA403B"/>
    <w:rsid w:val="72C07522"/>
    <w:rsid w:val="72CB65F3"/>
    <w:rsid w:val="72E90827"/>
    <w:rsid w:val="73102258"/>
    <w:rsid w:val="733A72D5"/>
    <w:rsid w:val="735C549D"/>
    <w:rsid w:val="73612AB3"/>
    <w:rsid w:val="737C5B3F"/>
    <w:rsid w:val="73852C46"/>
    <w:rsid w:val="738D38A8"/>
    <w:rsid w:val="739764D5"/>
    <w:rsid w:val="73B72544"/>
    <w:rsid w:val="73BE1CB4"/>
    <w:rsid w:val="73BE7F06"/>
    <w:rsid w:val="73C51294"/>
    <w:rsid w:val="73CD0149"/>
    <w:rsid w:val="73E07E7C"/>
    <w:rsid w:val="73F04D4C"/>
    <w:rsid w:val="73F97190"/>
    <w:rsid w:val="740A6CA7"/>
    <w:rsid w:val="74251D33"/>
    <w:rsid w:val="7434296E"/>
    <w:rsid w:val="74381A66"/>
    <w:rsid w:val="743D707D"/>
    <w:rsid w:val="74475D48"/>
    <w:rsid w:val="74510D7A"/>
    <w:rsid w:val="74546174"/>
    <w:rsid w:val="7463285B"/>
    <w:rsid w:val="746F7452"/>
    <w:rsid w:val="749F1AE5"/>
    <w:rsid w:val="74C96B62"/>
    <w:rsid w:val="74CB0B2C"/>
    <w:rsid w:val="74E67714"/>
    <w:rsid w:val="74E92D60"/>
    <w:rsid w:val="74FC6F38"/>
    <w:rsid w:val="75114065"/>
    <w:rsid w:val="75120509"/>
    <w:rsid w:val="75183646"/>
    <w:rsid w:val="75263FB5"/>
    <w:rsid w:val="753F5076"/>
    <w:rsid w:val="754B7577"/>
    <w:rsid w:val="75531083"/>
    <w:rsid w:val="755521A4"/>
    <w:rsid w:val="755D54FC"/>
    <w:rsid w:val="756B7C19"/>
    <w:rsid w:val="757271FA"/>
    <w:rsid w:val="757545F4"/>
    <w:rsid w:val="75792336"/>
    <w:rsid w:val="758B3E18"/>
    <w:rsid w:val="75AB270C"/>
    <w:rsid w:val="75D4756D"/>
    <w:rsid w:val="761C0F14"/>
    <w:rsid w:val="761C7166"/>
    <w:rsid w:val="762D3121"/>
    <w:rsid w:val="76361FD5"/>
    <w:rsid w:val="763E532E"/>
    <w:rsid w:val="76562678"/>
    <w:rsid w:val="76564426"/>
    <w:rsid w:val="76592168"/>
    <w:rsid w:val="76684159"/>
    <w:rsid w:val="766B1778"/>
    <w:rsid w:val="76B455F0"/>
    <w:rsid w:val="76B92C06"/>
    <w:rsid w:val="76DD4B47"/>
    <w:rsid w:val="77150925"/>
    <w:rsid w:val="77277B70"/>
    <w:rsid w:val="77505319"/>
    <w:rsid w:val="77521091"/>
    <w:rsid w:val="77534E09"/>
    <w:rsid w:val="776E579F"/>
    <w:rsid w:val="77707769"/>
    <w:rsid w:val="777234E1"/>
    <w:rsid w:val="77731007"/>
    <w:rsid w:val="778D20C9"/>
    <w:rsid w:val="77950F7E"/>
    <w:rsid w:val="779F004E"/>
    <w:rsid w:val="77B04009"/>
    <w:rsid w:val="77C17FC5"/>
    <w:rsid w:val="77D221D2"/>
    <w:rsid w:val="77E15F71"/>
    <w:rsid w:val="77F33000"/>
    <w:rsid w:val="77FC724F"/>
    <w:rsid w:val="780879A1"/>
    <w:rsid w:val="78146346"/>
    <w:rsid w:val="7820118F"/>
    <w:rsid w:val="783267CC"/>
    <w:rsid w:val="785D5F3F"/>
    <w:rsid w:val="787768D5"/>
    <w:rsid w:val="788039DC"/>
    <w:rsid w:val="78880AE2"/>
    <w:rsid w:val="788D60F9"/>
    <w:rsid w:val="78B83236"/>
    <w:rsid w:val="78B96EEE"/>
    <w:rsid w:val="78BE2756"/>
    <w:rsid w:val="78CF04BF"/>
    <w:rsid w:val="78FA19E0"/>
    <w:rsid w:val="79004B1D"/>
    <w:rsid w:val="79052133"/>
    <w:rsid w:val="79077C59"/>
    <w:rsid w:val="791A5BDE"/>
    <w:rsid w:val="791B3704"/>
    <w:rsid w:val="792C1DAE"/>
    <w:rsid w:val="79442C5B"/>
    <w:rsid w:val="79534C4C"/>
    <w:rsid w:val="79621333"/>
    <w:rsid w:val="79786DA9"/>
    <w:rsid w:val="798B2638"/>
    <w:rsid w:val="79C913B2"/>
    <w:rsid w:val="79CF2F1F"/>
    <w:rsid w:val="79DA35C0"/>
    <w:rsid w:val="79F503F9"/>
    <w:rsid w:val="7A0B3779"/>
    <w:rsid w:val="7A0E5017"/>
    <w:rsid w:val="7A37631C"/>
    <w:rsid w:val="7A4E3666"/>
    <w:rsid w:val="7A8A6D94"/>
    <w:rsid w:val="7A94551C"/>
    <w:rsid w:val="7A965738"/>
    <w:rsid w:val="7AAC6D0A"/>
    <w:rsid w:val="7AB61937"/>
    <w:rsid w:val="7ABA5FF2"/>
    <w:rsid w:val="7AD87AFF"/>
    <w:rsid w:val="7B095F0A"/>
    <w:rsid w:val="7B0E3521"/>
    <w:rsid w:val="7B1227F8"/>
    <w:rsid w:val="7B446F42"/>
    <w:rsid w:val="7B4927AB"/>
    <w:rsid w:val="7B690757"/>
    <w:rsid w:val="7B6A2721"/>
    <w:rsid w:val="7B713AB0"/>
    <w:rsid w:val="7B735A7A"/>
    <w:rsid w:val="7B7A0BB6"/>
    <w:rsid w:val="7B811F45"/>
    <w:rsid w:val="7B890DF9"/>
    <w:rsid w:val="7B9F686F"/>
    <w:rsid w:val="7BAE260E"/>
    <w:rsid w:val="7BB3231A"/>
    <w:rsid w:val="7BB73BB8"/>
    <w:rsid w:val="7BBA7205"/>
    <w:rsid w:val="7BBC2F7D"/>
    <w:rsid w:val="7BDD2EF3"/>
    <w:rsid w:val="7BF568C0"/>
    <w:rsid w:val="7BF70459"/>
    <w:rsid w:val="7C0B3F04"/>
    <w:rsid w:val="7C1728A9"/>
    <w:rsid w:val="7C174657"/>
    <w:rsid w:val="7C2D3E7B"/>
    <w:rsid w:val="7C4D0079"/>
    <w:rsid w:val="7C500CE5"/>
    <w:rsid w:val="7C547659"/>
    <w:rsid w:val="7C7C66A8"/>
    <w:rsid w:val="7C885555"/>
    <w:rsid w:val="7C8B294F"/>
    <w:rsid w:val="7C914409"/>
    <w:rsid w:val="7CAC1243"/>
    <w:rsid w:val="7CAE7887"/>
    <w:rsid w:val="7CAF2AE1"/>
    <w:rsid w:val="7CB225D2"/>
    <w:rsid w:val="7CB93960"/>
    <w:rsid w:val="7CD82038"/>
    <w:rsid w:val="7CEA3B1A"/>
    <w:rsid w:val="7D020E63"/>
    <w:rsid w:val="7D0D7808"/>
    <w:rsid w:val="7D1961AD"/>
    <w:rsid w:val="7D276B1C"/>
    <w:rsid w:val="7D311748"/>
    <w:rsid w:val="7D407BDD"/>
    <w:rsid w:val="7D4F7E21"/>
    <w:rsid w:val="7D592A4D"/>
    <w:rsid w:val="7D5A04D4"/>
    <w:rsid w:val="7D965A4F"/>
    <w:rsid w:val="7DA63EE4"/>
    <w:rsid w:val="7DAC7021"/>
    <w:rsid w:val="7DB52379"/>
    <w:rsid w:val="7DC26844"/>
    <w:rsid w:val="7DDB3462"/>
    <w:rsid w:val="7DE467BB"/>
    <w:rsid w:val="7DEC38C1"/>
    <w:rsid w:val="7DF10ED8"/>
    <w:rsid w:val="7DF74740"/>
    <w:rsid w:val="7DF764EE"/>
    <w:rsid w:val="7E4436FD"/>
    <w:rsid w:val="7E5F4093"/>
    <w:rsid w:val="7E611BB9"/>
    <w:rsid w:val="7E68119A"/>
    <w:rsid w:val="7E6F077A"/>
    <w:rsid w:val="7E7F4197"/>
    <w:rsid w:val="7E815F22"/>
    <w:rsid w:val="7E957AB5"/>
    <w:rsid w:val="7EB62F6E"/>
    <w:rsid w:val="7EBE700C"/>
    <w:rsid w:val="7EC860DC"/>
    <w:rsid w:val="7F141322"/>
    <w:rsid w:val="7F1629A4"/>
    <w:rsid w:val="7F252D41"/>
    <w:rsid w:val="7F4219EB"/>
    <w:rsid w:val="7F572FBC"/>
    <w:rsid w:val="7F650DC4"/>
    <w:rsid w:val="7F671451"/>
    <w:rsid w:val="7F8F6BFA"/>
    <w:rsid w:val="7F9D1317"/>
    <w:rsid w:val="7FA469D5"/>
    <w:rsid w:val="7FCB5E84"/>
    <w:rsid w:val="7FCC7507"/>
    <w:rsid w:val="7FCE7723"/>
    <w:rsid w:val="7FD77388"/>
    <w:rsid w:val="7FED35E7"/>
    <w:rsid w:val="7FF54CAF"/>
    <w:rsid w:val="7FF7E076"/>
    <w:rsid w:val="7FFD3B64"/>
    <w:rsid w:val="7FFF0D92"/>
    <w:rsid w:val="9EF1C86F"/>
    <w:rsid w:val="9EF670AA"/>
    <w:rsid w:val="B79F4F54"/>
    <w:rsid w:val="B9B9A7BD"/>
    <w:rsid w:val="DFE3F1DB"/>
    <w:rsid w:val="E7FAD558"/>
    <w:rsid w:val="FBFB034D"/>
    <w:rsid w:val="FFBF8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7">
    <w:name w:val="heading 4"/>
    <w:basedOn w:val="1"/>
    <w:next w:val="1"/>
    <w:semiHidden/>
    <w:unhideWhenUsed/>
    <w:qFormat/>
    <w:uiPriority w:val="0"/>
    <w:pPr>
      <w:spacing w:before="63" w:beforeAutospacing="1" w:after="-2147483648" w:afterAutospacing="1"/>
      <w:ind w:firstLine="880" w:firstLineChars="200"/>
      <w:jc w:val="left"/>
      <w:outlineLvl w:val="3"/>
    </w:pPr>
    <w:rPr>
      <w:rFonts w:hint="eastAsia" w:ascii="宋体" w:hAnsi="宋体" w:eastAsia="仿宋_GB2312" w:cs="宋体"/>
      <w:bCs/>
      <w:kern w:val="0"/>
      <w:sz w:val="24"/>
      <w:lang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customStyle="1" w:styleId="2">
    <w:name w:val="Default"/>
    <w:basedOn w:val="3"/>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
    <w:name w:val="纯文本1"/>
    <w:basedOn w:val="1"/>
    <w:qFormat/>
    <w:uiPriority w:val="0"/>
    <w:pPr>
      <w:textAlignment w:val="baseline"/>
    </w:pPr>
    <w:rPr>
      <w:rFonts w:ascii="宋体" w:hAnsi="Courier New" w:eastAsia="宋体" w:cs="Times New Roman"/>
    </w:rPr>
  </w:style>
  <w:style w:type="paragraph" w:styleId="8">
    <w:name w:val="annotation text"/>
    <w:basedOn w:val="1"/>
    <w:qFormat/>
    <w:uiPriority w:val="0"/>
    <w:pPr>
      <w:jc w:val="left"/>
    </w:p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4">
    <w:name w:val="Strong"/>
    <w:basedOn w:val="13"/>
    <w:qFormat/>
    <w:uiPriority w:val="0"/>
    <w:rPr>
      <w:b/>
    </w:rPr>
  </w:style>
  <w:style w:type="character" w:styleId="15">
    <w:name w:val="page number"/>
    <w:qFormat/>
    <w:uiPriority w:val="0"/>
  </w:style>
  <w:style w:type="character" w:customStyle="1" w:styleId="16">
    <w:name w:val="NormalCharacter"/>
    <w:semiHidden/>
    <w:qFormat/>
    <w:uiPriority w:val="0"/>
    <w:rPr>
      <w:rFonts w:ascii="Calibri" w:hAnsi="Calibri"/>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2650b380-48e3-4a40-8fa0-17d146e2ffae</errorID>
      <errorWord xmlns="http://schemas.wps.cn/vas-ai-hub/contract-review">类两类</errorWord>
      <group xmlns="http://schemas.wps.cn/vas-ai-hub/contract-review">L1_AI</group>
      <groupName xmlns="http://schemas.wps.cn/vas-ai-hub/contract-review">深度校对</groupName>
      <ability xmlns="http://schemas.wps.cn/vas-ai-hub/contract-review">L2_AI_Grammar</ability>
      <abilityName xmlns="http://schemas.wps.cn/vas-ai-hub/contract-review">语法纠错</abilityName>
      <candidateList xmlns="http://schemas.wps.cn/vas-ai-hub/contract-review">
        <item xmlns="http://schemas.wps.cn/vas-ai-hub/contract-review">类</item>
      </candidateList>
      <explain xmlns="http://schemas.wps.cn/vas-ai-hub/contract-review"/>
      <paraID xmlns="http://schemas.wps.cn/vas-ai-hub/contract-review">4AF1153E</paraID>
      <start xmlns="http://schemas.wps.cn/vas-ai-hub/contract-review">217</start>
      <end xmlns="http://schemas.wps.cn/vas-ai-hub/contract-review">220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75bcd50d-df39-46c3-bcad-42d4bfee632f</errorID>
      <errorWord xmlns="http://schemas.wps.cn/vas-ai-hub/contract-review">10万-15万</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10万—15万</item>
      </candidateList>
      <explain xmlns="http://schemas.wps.cn/vas-ai-hub/contract-review">1. “10万-15万”中的单位“万”仅出现在后一个数字上，容易引起歧义；根据《现代汉语标点符号数字用法规范手册》，数字表示范围两边需要使用统一的格式。2.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xmlns="http://schemas.wps.cn/vas-ai-hub/contract-review"> 64AFCAA</paraID>
      <start xmlns="http://schemas.wps.cn/vas-ai-hub/contract-review">13</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cef94d1f-71d6-453f-9a17-7670e20a4dda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57643E1A</paraID>
      <start xmlns="http://schemas.wps.cn/vas-ai-hub/contract-review">216</start>
      <end xmlns="http://schemas.wps.cn/vas-ai-hub/contract-review">217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d1828c2c-66c4-4ea5-b054-d3f839ba4d7d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57643E1A</paraID>
      <start xmlns="http://schemas.wps.cn/vas-ai-hub/contract-review">222</start>
      <end xmlns="http://schemas.wps.cn/vas-ai-hub/contract-review">223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16fe76be-9d0e-444f-bb04-5ba011086f47</errorID>
      <errorWord xmlns="http://schemas.wps.cn/vas-ai-hub/contract-review">研究内容：研究</errorWord>
      <group xmlns="http://schemas.wps.cn/vas-ai-hub/contract-review">L1_AI</group>
      <groupName xmlns="http://schemas.wps.cn/vas-ai-hub/contract-review">深度校对</groupName>
      <ability xmlns="http://schemas.wps.cn/vas-ai-hub/contract-review">L2_AI_Grammar</ability>
      <abilityName xmlns="http://schemas.wps.cn/vas-ai-hub/contract-review">语法纠错</abilityName>
      <candidateList xmlns="http://schemas.wps.cn/vas-ai-hub/contract-review">
        <item xmlns="http://schemas.wps.cn/vas-ai-hub/contract-review">研究</item>
      </candidateList>
      <explain xmlns="http://schemas.wps.cn/vas-ai-hub/contract-review"/>
      <paraID xmlns="http://schemas.wps.cn/vas-ai-hub/contract-review">47F455E6</paraID>
      <start xmlns="http://schemas.wps.cn/vas-ai-hub/contract-review">0</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5be9c422-f570-47ee-9f80-85f6597f7987</errorID>
      <errorWord xmlns="http://schemas.wps.cn/vas-ai-hub/contract-review">流量流量</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流量</item>
      </candidateList>
      <explain xmlns="http://schemas.wps.cn/vas-ai-hub/contract-review"/>
      <paraID xmlns="http://schemas.wps.cn/vas-ai-hub/contract-review">279B4EDD</paraID>
      <start xmlns="http://schemas.wps.cn/vas-ai-hub/contract-review">150</start>
      <end xmlns="http://schemas.wps.cn/vas-ai-hub/contract-review">156</end>
      <status xmlns="http://schemas.wps.cn/vas-ai-hub/contract-review">modified</status>
      <modifiedWord xmlns="http://schemas.wps.cn/vas-ai-hub/contract-review">流量</modifiedWord>
      <trackRevisions xmlns="http://schemas.wps.cn/vas-ai-hub/contract-review">true</trackRevisions>
    </reviewItem>
    <reviewItem xmlns="http://schemas.wps.cn/vas-ai-hub/contract-review">
      <errorID xmlns="http://schemas.wps.cn/vas-ai-hub/contract-review">c2e1a09b-98ed-4f4b-b494-0b99fe956548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595438E1</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0f644a15-3796-4d93-a59b-5fcb5281d8c0</errorID>
      <errorWord xmlns="http://schemas.wps.cn/vas-ai-hub/contract-review">二Ｏ二六</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二〇二六</item>
      </candidateList>
      <explain xmlns="http://schemas.wps.cn/vas-ai-hub/contract-review"/>
      <paraID xmlns="http://schemas.wps.cn/vas-ai-hub/contract-review">35B3798D</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70367111-3ea9-4b9c-ae5b-d10fa2b17c68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5A880206</paraID>
      <start xmlns="http://schemas.wps.cn/vas-ai-hub/contract-review">38</start>
      <end xmlns="http://schemas.wps.cn/vas-ai-hub/contract-review">43</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357372c9-e376-40ee-aef7-b5e147bb26d9</errorID>
      <errorWord xmlns="http://schemas.wps.cn/vas-ai-hub/contract-review">近三年的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近三年</item>
      </candidateList>
      <explain xmlns="http://schemas.wps.cn/vas-ai-hub/contract-review"/>
      <paraID xmlns="http://schemas.wps.cn/vas-ai-hub/contract-review">418E62B7</paraID>
      <start xmlns="http://schemas.wps.cn/vas-ai-hub/contract-review">23</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e7ad6bd0-025b-4d62-90d3-80b2c7154cf3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744CFDE1</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d827d49a-78f1-491e-9566-bef31dea9fe4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744CFDE1</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7c43e2d5-30af-4335-9068-7496cef6d148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69B86E08</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20bf4e7f-e2c1-40f0-90fd-333eb8d102fd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69B86E08</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b09ea99a-2704-4caf-8238-9be7f9a60686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423283F7</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d6f55b8e-8081-4c2f-91eb-046eaec1d89b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423283F7</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117c4659-64ef-4e71-bc4c-690581e73d4b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4F3D78B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d8255f18-1d51-4975-835e-b551a6dd2b15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4F3D78B</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1405da78-9d03-4352-b5e1-cbde3e402f49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774F948</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6c100f91-4a15-4233-aee1-a02a5e678c3d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774F948</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df3cec26-daad-47ca-9db0-5e269bc1249b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630BE0D2</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03575058-55e1-4f67-822e-2533a16f369d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630BE0D2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1a370563-3204-49a3-944a-cbf90439aa8c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25E5B4B8</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b5a79b99-1f67-431e-b60d-d24c2b30102c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25E5B4B8</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dda2b983-d323-4cb4-b4ee-187d99cf9d06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4F9C865</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79881567-b565-430e-b4a9-3363f6c2f16b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4F9C865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b48383c2-259a-44b0-8170-1612b7b0221c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6B8B87D</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3b437d22-7a8f-4b7e-b155-9b7e4e00c9c0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6B8B87D</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c92a4bd8-7f33-43f9-a758-9597c64dca5a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7D5FE489</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d00ff30f-126f-4d45-b658-d0db1f998564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7D5FE489</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98d5d5de-a23d-463d-bf6d-59278b292005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664D3DA2</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cb9a0dc0-ac1a-4f48-b18d-5b61dd0712cb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664D3DA2</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62ec7569-b439-4564-9504-94d2f6bfc6f6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1BADC202</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3b43bc91-aff6-422a-b10a-5eb8542dcf6a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1BADC202</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acebaf5d-c49e-4a56-9d5b-802f5714b316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22B6D856</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cfa94043-c20c-4c28-8a27-1696771fef97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22B6D856</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23fdb9ad-1b2c-464a-bdcb-849361cfbf0b</errorID>
      <errorWord xmlns="http://schemas.wps.cn/vas-ai-hub/contract-review">及其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item>
      </candidateList>
      <explain xmlns="http://schemas.wps.cn/vas-ai-hub/contract-review">〈连〉连接并列的名词或名词性词组：图书、仪器、标本～其他。注意用“及”连接的成分多在意义上有主次之分，主要的成分放在“及”的前面。</explain>
      <paraID xmlns="http://schemas.wps.cn/vas-ai-hub/contract-review">4E8BB430</paraID>
      <start xmlns="http://schemas.wps.cn/vas-ai-hub/contract-review">53</start>
      <end xmlns="http://schemas.wps.cn/vas-ai-hub/contract-review">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cb3f658b-0e6f-4a4a-9835-94c3e1a7c177</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73BC6AA7</paraID>
      <start xmlns="http://schemas.wps.cn/vas-ai-hub/contract-review">2</start>
      <end xmlns="http://schemas.wps.cn/vas-ai-hub/contract-review">6</end>
      <status xmlns="http://schemas.wps.cn/vas-ai-hub/contract-review">modified</status>
      <modifiedWord xmlns="http://schemas.wps.cn/vas-ai-hub/contract-review">其他</modifiedWord>
      <trackRevisions xmlns="http://schemas.wps.cn/vas-ai-hub/contract-review">true</trackRevisions>
    </reviewItem>
    <reviewItem xmlns="http://schemas.wps.cn/vas-ai-hub/contract-review">
      <errorID xmlns="http://schemas.wps.cn/vas-ai-hub/contract-review">405f7a83-87fd-47ed-8b1c-42dc066c6ae2</errorID>
      <errorWord xmlns="http://schemas.wps.cn/vas-ai-hub/contract-review">充抵</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冲抵</item>
      </candidateList>
      <explain xmlns="http://schemas.wps.cn/vas-ai-hub/contract-review"/>
      <paraID xmlns="http://schemas.wps.cn/vas-ai-hub/contract-review"> 23A97BA</paraID>
      <start xmlns="http://schemas.wps.cn/vas-ai-hub/contract-review">88</start>
      <end xmlns="http://schemas.wps.cn/vas-ai-hub/contract-review">90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ea7b7496-582a-422a-8761-9310773d6ca0</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55BB1922</paraID>
      <start xmlns="http://schemas.wps.cn/vas-ai-hub/contract-review">48</start>
      <end xmlns="http://schemas.wps.cn/vas-ai-hub/contract-review">52</end>
      <status xmlns="http://schemas.wps.cn/vas-ai-hub/contract-review">modified</status>
      <modifiedWord xmlns="http://schemas.wps.cn/vas-ai-hub/contract-review">其他</modifiedWord>
      <trackRevisions xmlns="http://schemas.wps.cn/vas-ai-hub/contract-review">true</trackRevisions>
    </reviewItem>
    <reviewItem xmlns="http://schemas.wps.cn/vas-ai-hub/contract-review">
      <errorID xmlns="http://schemas.wps.cn/vas-ai-hub/contract-review">20996427-e171-475e-a897-193e625aa911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318396C2</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a8d165fd-70a6-462e-8fc3-386711b7c913</errorID>
      <errorWord xmlns="http://schemas.wps.cn/vas-ai-hub/contract-review">二Ｏ二六</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二〇二六</item>
      </candidateList>
      <explain xmlns="http://schemas.wps.cn/vas-ai-hub/contract-review"/>
      <paraID xmlns="http://schemas.wps.cn/vas-ai-hub/contract-review">5E74810F</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fffbe297-1753-4ae0-849e-6c60f791638e</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55F80639</paraID>
      <start xmlns="http://schemas.wps.cn/vas-ai-hub/contract-review">42</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68fdb449-2e63-499b-b261-4058a2b0a78a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83F7F49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442690a0-acaa-49ec-90f8-4bc0b7d28496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83F7F49</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f126ec10-aa37-4c3c-9e08-c54a1627bb7c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368B6571</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b70a846f-6763-42ac-b727-816909090ce3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368B6571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434f284e-5a81-46d5-9795-bba3d26e15a3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66DF6CF1</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ff62cc55-185d-4bec-8404-989cb9f71921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66DF6CF1</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e0d03c36-c0ba-4fbc-a38f-68b278f594ad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48B5DD3A</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f44b5498-3258-48db-989d-b1eed26c3c1a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48B5DD3A</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79c31b2a-26b0-4a21-a640-cc6be7b8a560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7C00CF15</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fdddcecb-18b6-4fb2-a591-bbe36ff4c315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7C00CF15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ef559638-76d6-4157-b73f-1408778e6981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3374C23B</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7e792a39-547f-436a-a98a-8eff17992b66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3374C23B</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5f86a221-27a6-41f6-885e-3a5b0d0ff86e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57049C05</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a5de8490-3c6e-44c6-a7af-c95f6b7bcd69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57049C05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7e3832ce-0064-463c-b29c-3132617f024d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237D490C</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15690a82-bf19-40e7-9011-8880bc62d892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237D490C</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296d37e5-fdae-47b8-9086-03649cac608c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72CB27E9</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9aa20f5b-be33-4710-895b-d6a9845ef9b4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72CB27E9</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9c56d9e9-02f2-41a0-8745-8118c205c62f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4415FA9F</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94cc6471-44d5-456f-8bff-5d21aca01080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4415FA9F</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3a74fe90-8d40-4515-8675-69a049cff667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7F3E5C7A</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44cf0075-daa6-4ea7-b283-9e9081114051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7F3E5C7A</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faac9325-7972-4e31-bb39-d15cb8d16b87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5D9046FE</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62e06458-8bec-4205-ad1b-e7931ce1f30b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5D9046FE</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160caa6a-7392-48e5-bf11-a4f17d420d45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B0E0C65</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9ced081a-05be-4376-8039-350d151d2d01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B0E0C65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23b058-6921-4d86-83bd-bcff6d2efb14}">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2351</Words>
  <Characters>2486</Characters>
  <Lines>0</Lines>
  <Paragraphs>0</Paragraphs>
  <TotalTime>9</TotalTime>
  <ScaleCrop>false</ScaleCrop>
  <LinksUpToDate>false</LinksUpToDate>
  <CharactersWithSpaces>2493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2025-06-02T19:22:00Z</dcterms:created>
  <dc:creator>qa354</dc:creator>
  <cp:lastModifiedBy>建小华</cp:lastModifiedBy>
  <cp:lastPrinted>2026-05-22T08:27:00Z</cp:lastPrinted>
  <dcterms:modified xsi:type="dcterms:W3CDTF">2026-06-03T07:56:40Z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CD77DCE0881349C0867E6ADF4ADA9A62_13</vt:lpwstr>
  </property>
  <property fmtid="{D5CDD505-2E9C-101B-9397-08002B2CF9AE}" pid="4" name="KSOTemplateDocerSaveRecord">
    <vt:lpwstr>eyJoZGlkIjoiNGY3ODg1MjRhYWQ5ZmI1ZDM5NDJkNGQyZjEwZDA3NDYiLCJ1c2VySWQiOiI5OTUzMDQ0OTcifQ==</vt:lpwstr>
  </property>
</Properties>
</file>